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33" w:rsidRDefault="00E1653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16533" w:rsidRDefault="00E16533">
      <w:pPr>
        <w:spacing w:after="1" w:line="220" w:lineRule="atLeast"/>
        <w:jc w:val="both"/>
        <w:outlineLvl w:val="0"/>
      </w:pPr>
    </w:p>
    <w:p w:rsidR="00E16533" w:rsidRDefault="00E1653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ПЕРМСКАЯ ГОРОДСКАЯ ДУМА</w:t>
      </w:r>
    </w:p>
    <w:p w:rsidR="00E16533" w:rsidRDefault="00E16533">
      <w:pPr>
        <w:spacing w:after="1" w:line="220" w:lineRule="atLeast"/>
        <w:jc w:val="center"/>
      </w:pP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27 января 2009 г. N 11</w:t>
      </w:r>
    </w:p>
    <w:p w:rsidR="00E16533" w:rsidRDefault="00E16533">
      <w:pPr>
        <w:spacing w:after="1" w:line="220" w:lineRule="atLeast"/>
        <w:jc w:val="center"/>
      </w:pP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 О ПОРЯДКЕ УСТАНОВКИ И ЭКСПЛУАТАЦИИ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РЕКЛАМНЫХ КОНСТРУКЦИЙ НА ТЕРРИТОРИИ ГОРОДА ПЕРМИ</w:t>
      </w:r>
    </w:p>
    <w:p w:rsidR="00E16533" w:rsidRDefault="00E16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6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6533" w:rsidRDefault="00E16533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решений Пермской городской Думы от 24.02.2009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23.06.2009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145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25.02.2010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27.04.2010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63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17.12.2010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214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30.08.2011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168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21.12.2011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239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27.03.2012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28.08.2012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26.03.2013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55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24.09.2013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204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22.10.2013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249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25.03.2014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60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26.08.2014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141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22.03.2016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39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20.12.2016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267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28.02.2017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35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28.02.2017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28.08.2018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149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26.02.2019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25.08.2020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149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24.08.2021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174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13.03.2006 N 38-ФЗ "О рекламе",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 Пермская городская Дума решила: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5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установки и эксплуатации рекламных конструкций на территории города Перми согласно приложению к решению.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</w:t>
      </w:r>
      <w:hyperlink r:id="rId3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24.10.2006 N 264 "Об утверждении Положения о порядке размещения рекламных конструкций на территории города Перми";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</w:t>
      </w:r>
      <w:hyperlink r:id="rId3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27.03.2007 N 59 "О внесении изменений в решение Пермской городской Думы от 24.10.2006 N 264 "Об утверждении Положения о порядке размещения рекламных конструкций на территории города Перми";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hyperlink r:id="rId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25.09.2007 N 216 "О внесении изменений в решение Пермской городской Думы от 24.10.2006 N 264 "Об утверждении Положения о порядке размещения рекламных конструкций на территории города Перми";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</w:t>
      </w:r>
      <w:hyperlink r:id="rId3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29.01.2008 N 12 "О внесении изменений в решение Пермской городской Думы от 24.10.2006 N 264 "Об утверждении Положения о порядке размещения рекламных конструкций на территории города Перми";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 </w:t>
      </w:r>
      <w:hyperlink r:id="rId3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22.04.2008 N 110 "О внесении изменений в решение Пермской городской Думы от 24.10.2006 N 264 "Об утверждении Положения о порядке размещения рекламных конструкций на территории города Перми";</w:t>
      </w:r>
    </w:p>
    <w:p w:rsidR="00E16533" w:rsidRDefault="00E16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6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533" w:rsidRDefault="00E1653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E16533" w:rsidRDefault="00E16533">
            <w:pPr>
              <w:spacing w:after="1" w:line="220" w:lineRule="atLeast"/>
              <w:jc w:val="both"/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Пермской городской Думы от 27.05.2008 N 151 ранее было признано утратившим силу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Пермской городской Думы от 23.09.2008 N 304.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</w:tr>
    </w:tbl>
    <w:p w:rsidR="00E16533" w:rsidRDefault="00E16533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2.6. </w:t>
      </w:r>
      <w:hyperlink r:id="rId3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27.05.2008 N 151 "О внесении изменений в решение Пермской городской Думы от 24.10.2006 N 264 "Об утверждении Положения о порядке размещения рекламных конструкций на территории города Перми";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 </w:t>
      </w:r>
      <w:hyperlink r:id="rId3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24.10.2006 N 265 "Об утверждении схемы размещения рекламных конструкций на территории города Перми".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решение распространяется на отношения, возникшие после вступления его в силу.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Рекомендовать администрации города Перми: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 привести правовые акты администрации города Перми в соответствие с настоящим решением;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5.2. до 04.02.2009 разработать и внести на рассмотрение Пермской городской Думы проект решения, предусматривающий актуализацию Порядка расчета размера оплаты, взимаемой в случае установки рекламной конструкции на земельном участке, здании и ином недвижимом имуществе, находящемся в муниципальной собственности, либо земельном участке, государственная собственность на который не разграничена, с учетом складывающихся экономических условий хозяйствования субъектов рекламного рынка;</w:t>
      </w:r>
      <w:proofErr w:type="gramEnd"/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до 01.04.2009 </w:t>
      </w:r>
      <w:proofErr w:type="gramStart"/>
      <w:r>
        <w:rPr>
          <w:rFonts w:ascii="Calibri" w:hAnsi="Calibri" w:cs="Calibri"/>
        </w:rPr>
        <w:t>разработать и представить</w:t>
      </w:r>
      <w:proofErr w:type="gramEnd"/>
      <w:r>
        <w:rPr>
          <w:rFonts w:ascii="Calibri" w:hAnsi="Calibri" w:cs="Calibri"/>
        </w:rPr>
        <w:t xml:space="preserve"> в Пермскую городскую Думу порядок обеспечения соответствия действующим техническим регламентам вновь устанавливаемых рекламных конструкций.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решения возложить на комитет Пермской городской Думы по городскому хозяйству и муниципальной собственности.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 Перми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И.Н.ШУБИН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Пермской городской Думы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от 27.01.2009 N 11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bookmarkStart w:id="0" w:name="P51"/>
      <w:bookmarkEnd w:id="0"/>
      <w:r>
        <w:rPr>
          <w:rFonts w:ascii="Calibri" w:hAnsi="Calibri" w:cs="Calibri"/>
          <w:b/>
        </w:rPr>
        <w:t>ПОЛОЖЕНИЕ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УСТАНОВКИ И ЭКСПЛУАТАЦИИ РЕКЛАМНЫХ КОНСТРУКЦИЙ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ГОРОДА ПЕРМИ</w:t>
      </w:r>
    </w:p>
    <w:p w:rsidR="00E16533" w:rsidRDefault="00E16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6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6533" w:rsidRDefault="00E16533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решений Пермской городской Думы от 24.02.2009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27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23.06.2009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145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25.02.2010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27.04.2010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63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17.12.2010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214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30.08.2011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168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21.12.2011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239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27.03.2012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42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28.08.2012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164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26.03.2013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N 55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24.09.2013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N 204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22.10.2013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249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25.03.2014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60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от 26.08.2014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141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22.03.2016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N 39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20.12.2016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N 267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28.02.2017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N 35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28.02.2017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N 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28.08.2018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N 149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26.02.2019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N 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25.08.2020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N 149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24.08.2021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N 174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1. Общие положения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Настоящее Положение в соответствии со </w:t>
      </w:r>
      <w:hyperlink r:id="rId61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 (далее - Закон о рекламе) регламентирует правоотношения, связанные с установкой и эксплуатацией рекламных конструкций на земельных участках, зданиях либо ином недвижимом имуществе, расположенном на территории города Перми.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 ред. </w:t>
      </w:r>
      <w:hyperlink r:id="rId6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26.08.2014 N 141)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Порядок заключения договоров на установку и эксплуатацию рекламных конструкций на земельных участках, зданиях либо ином недвижимом имуществе, находящихся в собственности Российской Федерации, Пермского края, физических либо юридических лиц, регламентируется данными лицами в соответствии с действующим законодательством.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1.2 в ред. </w:t>
      </w:r>
      <w:hyperlink r:id="rId6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26.08.2014 N 141)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Исключен. - </w:t>
      </w:r>
      <w:hyperlink r:id="rId6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55.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2. Основные понятия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Для целей настоящего Положения используются следующие основные понятия: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2.1.1. рекламные конструкции - технические средства стабильного территориального размещения, виды которых в том числе определены в Федеральном </w:t>
      </w:r>
      <w:hyperlink r:id="rId6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13.03.2006 N 38-ФЗ "О рекламе", </w:t>
      </w:r>
      <w:hyperlink r:id="rId6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Пермского края от 09.09.2013 N 1190-п "О реализации на территории Пермского края норм Федерального закона от 13 марта 2006 г. N 38-ФЗ "О рекламе", используемые в целях распространения рекламы, социальной рекламы.</w:t>
      </w:r>
      <w:proofErr w:type="gramEnd"/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зависимости от площади информационного поля рекламные конструкции поделены на следующие группы: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рекламные конструкции малого формата - рекламные конструкции, площадь одного информационного поля которых не превышает 4,5 кв.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рекламные конструкции среднего формата - рекламные конструкции, площадь одного информационного поля которых составляет свыше 4,5 кв. м, но не превышает 10 кв.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рекламные конструкции крупного формата - рекламные конструкции, площадь одного информационного поля которых составляет свыше 10 кв. м, но не превышает 18 кв.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рекламные конструкции особо крупного формата - рекламные конструкции, площадь одного информационного поля которых составляет свыше 18 кв. м;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2.1.1 в ред. </w:t>
      </w:r>
      <w:hyperlink r:id="rId6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2.1.2. временные рекламные конструкции - рекламные конструкции, срок установки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двенадцати месяцев;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2.1.3. владелец рекламной конструкции (также -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>) - собственник рекламной конструкции либо иное лицо, обладающее вещным правом на рекламную конструкцию или правом владения и (или) пользования рекламной конструкцией на основании договора с ее собственником;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2.1.3 в ред. </w:t>
      </w:r>
      <w:hyperlink r:id="rId6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17.12.2010 N 214)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2.1.4-2.1.5. утратили силу. - </w:t>
      </w:r>
      <w:hyperlink r:id="rId6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26.08.2014 N 141;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2.1.6. информационное поле рекламной конструкции - поверхность (часть) рекламной конструкции, предназначенная для распространения рекламы, социальной рекламы;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2.1.7. требования к соответствию рекламных конструкций внешнему архитектурному облику сложившейся застройки города Перми - требования к внешнему виду рекламных конструкций и их территориальному размещению, установленные с учетом </w:t>
      </w:r>
      <w:proofErr w:type="gramStart"/>
      <w:r>
        <w:rPr>
          <w:rFonts w:ascii="Calibri" w:hAnsi="Calibri" w:cs="Calibri"/>
        </w:rPr>
        <w:t>особенностей архитектурного облика сложившейся застройки различных частей города Перми</w:t>
      </w:r>
      <w:proofErr w:type="gramEnd"/>
      <w:r>
        <w:rPr>
          <w:rFonts w:ascii="Calibri" w:hAnsi="Calibri" w:cs="Calibri"/>
        </w:rPr>
        <w:t xml:space="preserve"> в целях его охраны;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2.1.7 в ред. </w:t>
      </w:r>
      <w:hyperlink r:id="rId7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2.1.8. Уполномоченный орган - уполномоченный решением Пермской городской Думы на реализацию единой политики города Перми в области </w:t>
      </w:r>
      <w:proofErr w:type="gramStart"/>
      <w:r>
        <w:rPr>
          <w:rFonts w:ascii="Calibri" w:hAnsi="Calibri" w:cs="Calibri"/>
        </w:rPr>
        <w:t>рекламных</w:t>
      </w:r>
      <w:proofErr w:type="gramEnd"/>
      <w:r>
        <w:rPr>
          <w:rFonts w:ascii="Calibri" w:hAnsi="Calibri" w:cs="Calibri"/>
        </w:rPr>
        <w:t xml:space="preserve"> отношений функциональный орган администрации города Перми;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2.1.9. социальная реклама -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2.1.10. </w:t>
      </w:r>
      <w:proofErr w:type="gramStart"/>
      <w:r>
        <w:rPr>
          <w:rFonts w:ascii="Calibri" w:hAnsi="Calibri" w:cs="Calibri"/>
        </w:rPr>
        <w:t xml:space="preserve">Требования к безопасности рекламных конструкций и их территориальному размещению - требования к рекламным конструкциям, процессам проектирования, производства, размещения, монтажа, наладки, эксплуатации и утилизации рекламных конструкций, устанавливаемые техническим регламентом в соответствии с </w:t>
      </w:r>
      <w:hyperlink r:id="rId72" w:history="1">
        <w:r>
          <w:rPr>
            <w:rFonts w:ascii="Calibri" w:hAnsi="Calibri" w:cs="Calibri"/>
            <w:color w:val="0000FF"/>
          </w:rPr>
          <w:t>частью 4 статьи 19</w:t>
        </w:r>
      </w:hyperlink>
      <w:r>
        <w:rPr>
          <w:rFonts w:ascii="Calibri" w:hAnsi="Calibri" w:cs="Calibri"/>
        </w:rPr>
        <w:t xml:space="preserve"> Закона о рекламе, </w:t>
      </w:r>
      <w:hyperlink r:id="rId73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Федерального закона от 27.12.2002 N 184-ФЗ "О техническом регулировании", а до вступления соответствующего технического регламента в силу - нормативными правовыми актами</w:t>
      </w:r>
      <w:proofErr w:type="gramEnd"/>
      <w:r>
        <w:rPr>
          <w:rFonts w:ascii="Calibri" w:hAnsi="Calibri" w:cs="Calibri"/>
        </w:rPr>
        <w:t xml:space="preserve"> Российской Федерации и нормативными документами федеральных органов исполнительной власти (включая документы по стандартизации, закрепляющие требования к установке и эксплуатации рекламных конструкций, являющиеся обязательными), в том числе </w:t>
      </w:r>
      <w:hyperlink r:id="rId75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52044-2003</w:t>
        </w:r>
      </w:hyperlink>
      <w:r>
        <w:rPr>
          <w:rFonts w:ascii="Calibri" w:hAnsi="Calibri" w:cs="Calibri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23.06.2009 N 145; в ред. решений Пермской городской Думы от 28.02.2017 </w:t>
      </w:r>
      <w:hyperlink r:id="rId7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28.08.2018 </w:t>
      </w:r>
      <w:hyperlink r:id="rId78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>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2.1.11. проект рекламной конструкции и ее территориального размещения - документ, подготовленный с учетом </w:t>
      </w:r>
      <w:hyperlink w:anchor="P633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соответствию рекламных конструкций внешнему архитектурному облику сложившейся застройки города Перми в отношении рекламных конструкций,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внешнему виду которых не установлены приложением 8 к настоящему Положению, включающий: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эскиз рекламной конструкции с указанием типа и вида рекламной конструкции, описанием состава конструктивных и декоративных элементов рекламной конструкции, их размеров и цвета,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фотографический снимок места установки рекламной конструкции,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фотомонтаж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 рекламной конструкции и ее территориального размещения разрабатывается юридическим лицом или индивидуальным предпринимателем, основным (дополнительным) видом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которых является подготовка проектной документации (далее - </w:t>
      </w:r>
      <w:r>
        <w:rPr>
          <w:rFonts w:ascii="Calibri" w:hAnsi="Calibri" w:cs="Calibri"/>
        </w:rPr>
        <w:lastRenderedPageBreak/>
        <w:t>проектировщик), в соответствии с требованиями к безопасности рекламных конструкций и их территориальному размещению, установленными действующим законодательством.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8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25.08.2020 N 149.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2.1.11 в ред. </w:t>
      </w:r>
      <w:hyperlink r:id="rId8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26.08.2014 N 141)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2.1.12. понятие схемы размещения рекламных конструкций на территории города Перми (далее - Схема) определяется в соответствии с </w:t>
      </w:r>
      <w:hyperlink r:id="rId83" w:history="1">
        <w:r>
          <w:rPr>
            <w:rFonts w:ascii="Calibri" w:hAnsi="Calibri" w:cs="Calibri"/>
            <w:color w:val="0000FF"/>
          </w:rPr>
          <w:t>частью 5.8 статьи 19</w:t>
        </w:r>
      </w:hyperlink>
      <w:r>
        <w:rPr>
          <w:rFonts w:ascii="Calibri" w:hAnsi="Calibri" w:cs="Calibri"/>
        </w:rPr>
        <w:t xml:space="preserve"> Закона о рекламе;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2.1.12 в ред. </w:t>
      </w:r>
      <w:hyperlink r:id="rId8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25.03.2014 N 60)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второй-пятый утратили силу. - </w:t>
      </w:r>
      <w:hyperlink r:id="rId8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24.09.2013 N 204.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шестой-десятый утратили силу. - </w:t>
      </w:r>
      <w:hyperlink r:id="rId8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2.1.13. категории территорий города Перми - условное деление территории города Перми на следующие зоны: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центральный планировочный район города Перми, границы которого определены в соответствии с Генеральным </w:t>
      </w:r>
      <w:hyperlink r:id="rId8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города Перми, утвержденным решением Пермской городской Думы от 17.12.2010 N 205 (далее - ЦПР),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зоны действия ограничений по условиям охраны объектов культурного наследия, определенные в соответствии со </w:t>
      </w:r>
      <w:hyperlink r:id="rId89" w:history="1">
        <w:r>
          <w:rPr>
            <w:rFonts w:ascii="Calibri" w:hAnsi="Calibri" w:cs="Calibri"/>
            <w:color w:val="0000FF"/>
          </w:rPr>
          <w:t>статьей 50.1</w:t>
        </w:r>
      </w:hyperlink>
      <w:r>
        <w:rPr>
          <w:rFonts w:ascii="Calibri" w:hAnsi="Calibri" w:cs="Calibri"/>
        </w:rPr>
        <w:t xml:space="preserve"> Правил землепользования и застройки города Перми, утвержденных решением Пермской городской Думы от 26.06.2007 N 143, в части, не противоречащей действующему законодательству Российской Федерации, Пермского края и муниципальным правовым актам города Перми об объектах культурного наследия (далее - зоны действия ограничений по условиям охраны объектов культурного наследия),</w:t>
      </w:r>
      <w:proofErr w:type="gramEnd"/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22.10.2013 N 249)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улицы особого градостроительного значения - магистрали городского значения, указанные в </w:t>
      </w:r>
      <w:hyperlink w:anchor="P494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Положению (далее - улицы особого градостроительного значения),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9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иные территории, не указанные выше;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2.1.13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2.1.14. устройство автоматической смены рекламных изображений - механизм, встраиваемый в информационное поле рекламной конструкции, позволяющий </w:t>
      </w:r>
      <w:proofErr w:type="gramStart"/>
      <w:r>
        <w:rPr>
          <w:rFonts w:ascii="Calibri" w:hAnsi="Calibri" w:cs="Calibri"/>
        </w:rPr>
        <w:t>размещать и демонстрировать</w:t>
      </w:r>
      <w:proofErr w:type="gramEnd"/>
      <w:r>
        <w:rPr>
          <w:rFonts w:ascii="Calibri" w:hAnsi="Calibri" w:cs="Calibri"/>
        </w:rPr>
        <w:t xml:space="preserve"> на одном информационном поле несколько рекламных изображений путем их вращения (</w:t>
      </w:r>
      <w:proofErr w:type="spellStart"/>
      <w:r>
        <w:rPr>
          <w:rFonts w:ascii="Calibri" w:hAnsi="Calibri" w:cs="Calibri"/>
        </w:rPr>
        <w:t>призматрон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тривижн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скроллер</w:t>
      </w:r>
      <w:proofErr w:type="spellEnd"/>
      <w:r>
        <w:rPr>
          <w:rFonts w:ascii="Calibri" w:hAnsi="Calibri" w:cs="Calibri"/>
        </w:rPr>
        <w:t>);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2.1.14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2.1.15. утратил силу. - </w:t>
      </w:r>
      <w:hyperlink r:id="rId9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149;</w:t>
      </w:r>
    </w:p>
    <w:p w:rsidR="00E16533" w:rsidRDefault="00E16533">
      <w:pPr>
        <w:spacing w:before="220" w:after="1" w:line="220" w:lineRule="atLeast"/>
        <w:ind w:firstLine="540"/>
        <w:jc w:val="both"/>
      </w:pPr>
      <w:bookmarkStart w:id="1" w:name="P119"/>
      <w:bookmarkEnd w:id="1"/>
      <w:r>
        <w:rPr>
          <w:rFonts w:ascii="Calibri" w:hAnsi="Calibri" w:cs="Calibri"/>
        </w:rPr>
        <w:t>2.1.16. виды рекламных конструкций: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суперборд</w:t>
      </w:r>
      <w:proofErr w:type="spellEnd"/>
      <w:r>
        <w:rPr>
          <w:rFonts w:ascii="Calibri" w:hAnsi="Calibri" w:cs="Calibri"/>
        </w:rPr>
        <w:t xml:space="preserve"> - отдельно стоящая рекламная конструкция, устанавливаемая на фундамент, опорную стойку, состоящая из одного, двух или трех информационных полей, размер каждого из которых составляет 12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 м или 8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 м,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суперсайт</w:t>
      </w:r>
      <w:proofErr w:type="spellEnd"/>
      <w:r>
        <w:rPr>
          <w:rFonts w:ascii="Calibri" w:hAnsi="Calibri" w:cs="Calibri"/>
        </w:rPr>
        <w:t xml:space="preserve"> - отдельно стоящая рекламная конструкция, устанавливаемая на фундамент, опорную стойку, состоящая из одного, двух или трех информационных полей, размер каждого из которых составляет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 или 12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светодиодный экран - устройство отображения и передачи визуальной информации (дисплей, телевизор, монитор), устанавливаемое как отдельно стоящая рекламная конструкция,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стела - плоскостная или объемно-пространственная отдельно стоящая рекламная конструкция индивидуального исполнения,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ситиборд</w:t>
      </w:r>
      <w:proofErr w:type="spellEnd"/>
      <w:r>
        <w:rPr>
          <w:rFonts w:ascii="Calibri" w:hAnsi="Calibri" w:cs="Calibri"/>
        </w:rPr>
        <w:t xml:space="preserve"> - отдельно стоящая рекламная конструкция, устанавливаемая на фундамент, опорную стойку, состоящая из одного, двух или трех информационных полей, размер каждого из которых составляет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 по контуру,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рекламный щит - отдельно стоящая рекламная конструкция, устанавливаемая на фундамент, опорную стойку, состоящая из одного или нескольких рекламных полей, размер каждого из которых составляет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джумби</w:t>
      </w:r>
      <w:proofErr w:type="spellEnd"/>
      <w:r>
        <w:rPr>
          <w:rFonts w:ascii="Calibri" w:hAnsi="Calibri" w:cs="Calibri"/>
        </w:rPr>
        <w:t xml:space="preserve"> - объемная рекламная конструкция стабильного территориального размещения, которая своей формой похожа на предлагаемый товар, но увеличена в несколько раз,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панель-кронштейн - двусторонняя плоскостная рекламная конструкция, монтируемая и располагаемая на опорах наружного освещения, контактной сети или на собственных опорах как отдельно стоящая рекламная конструкция,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сити-формат</w:t>
      </w:r>
      <w:proofErr w:type="spellEnd"/>
      <w:r>
        <w:rPr>
          <w:rFonts w:ascii="Calibri" w:hAnsi="Calibri" w:cs="Calibri"/>
        </w:rPr>
        <w:t xml:space="preserve"> - отдельно стоящая рекламная конструкция, устанавливаемая на фундамент, опорную стойку, состоящая из одного или двух информационных полей, размер каждого из которых составляет 1,2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1,8 м по контуру,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указатель городской системы ориентирования - отдельно стоящая плоскостная рекламная конструкция с внутренним подсветом, монтируемая и располагаемая на собственных опорах, состоящая из одного, двух или трех информационных полей, а также содержащая указатели улиц, проспектов, площадей, парков, скверов, зданий, строений, сооружений, мест нахождения организаций, объектов культурного наследия (памятников истории и культуры) народов Российской Федерации,</w:t>
      </w:r>
      <w:proofErr w:type="gramEnd"/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флагшток/вымпел - отдельно стоящая рекламная конструкция, устанавливаемая на фундамент и опорную стойку, состоящая из металлического каркаса, предназначенного для размещения и распространения наружной рекламы, в виде мягкого полотнища,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пиллар</w:t>
      </w:r>
      <w:proofErr w:type="spellEnd"/>
      <w:r>
        <w:rPr>
          <w:rFonts w:ascii="Calibri" w:hAnsi="Calibri" w:cs="Calibri"/>
        </w:rPr>
        <w:t xml:space="preserve"> - отдельно стоящая рекламная конструкция, устанавливаемая на фундамент, состоящая из трех информационных полей, размер каждого из которых составляет 1,4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м, и имеющая внутреннюю подсветку,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медиафасад</w:t>
      </w:r>
      <w:proofErr w:type="spellEnd"/>
      <w:r>
        <w:rPr>
          <w:rFonts w:ascii="Calibri" w:hAnsi="Calibri" w:cs="Calibri"/>
        </w:rPr>
        <w:t xml:space="preserve"> - рекламная конструкция в виде </w:t>
      </w:r>
      <w:proofErr w:type="spellStart"/>
      <w:r>
        <w:rPr>
          <w:rFonts w:ascii="Calibri" w:hAnsi="Calibri" w:cs="Calibri"/>
        </w:rPr>
        <w:t>светопрозрачного</w:t>
      </w:r>
      <w:proofErr w:type="spellEnd"/>
      <w:r>
        <w:rPr>
          <w:rFonts w:ascii="Calibri" w:hAnsi="Calibri" w:cs="Calibri"/>
        </w:rPr>
        <w:t xml:space="preserve"> электронного экрана, монтируемого и располагаемого на внешних стенах зданий, строений и сооружений (в том числе с использованием каркаса), повторяющего контуры фасада соответствующего здания, строения, сооружения, предназначенная для размещения (демонстрации) электронно-цифровых материалов;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указатель - отдельно стоящая рекламная конструкция индивидуального исполнения, предназначенная для размещения наименования объекта рекламирования и (или) указывающая направление к нему. Указатель не должен повторять внешний вид рекламных конструкций, указанных в </w:t>
      </w:r>
      <w:hyperlink w:anchor="P280" w:history="1">
        <w:r>
          <w:rPr>
            <w:rFonts w:ascii="Calibri" w:hAnsi="Calibri" w:cs="Calibri"/>
            <w:color w:val="0000FF"/>
          </w:rPr>
          <w:t>пункте 4.8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9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24.08.2021 N 174)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2.1.17. конструктивные элементы рекламной конструкции: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информационное поле,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каркас рекламной конструкции - конструктивный элемент, необходимый для обеспечения прочности и жесткости рекламной конструкции с сохранением формы информационного поля,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рамка рекламной конструкции - конструктивный элемент, предназначенный для обрамления информационного поля,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фундамент - конструктивный элемент, обеспечивающий устойчивость рекламной конструкции,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опорная стойка - несущий элемент каркаса отдельно стоящей рекламной конструкции,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парапет - конструктивный элемент, выступающий вперед от плоскости информационного поля в нижней части каркаса рекламной конструкции и предназначенный для обслуживания информационного поля,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2.1.17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2.1.18. понятие "объект рекламирования" используется в значении, определенном Законом о рекламе.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2.1.18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24.08.2021 N 174)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Раздел 3. Порядок установки и эксплуатации </w:t>
      </w:r>
      <w:proofErr w:type="gramStart"/>
      <w:r>
        <w:rPr>
          <w:rFonts w:ascii="Calibri" w:hAnsi="Calibri" w:cs="Calibri"/>
          <w:b/>
        </w:rPr>
        <w:t>рекламных</w:t>
      </w:r>
      <w:proofErr w:type="gramEnd"/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конструкций на земельных участках, зданиях либо ином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недвижимом имуществе, находящемся в </w:t>
      </w:r>
      <w:proofErr w:type="gramStart"/>
      <w:r>
        <w:rPr>
          <w:rFonts w:ascii="Calibri" w:hAnsi="Calibri" w:cs="Calibri"/>
          <w:b/>
        </w:rPr>
        <w:t>муниципальной</w:t>
      </w:r>
      <w:proofErr w:type="gramEnd"/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собственности, либо на земельных участках, </w:t>
      </w:r>
      <w:proofErr w:type="gramStart"/>
      <w:r>
        <w:rPr>
          <w:rFonts w:ascii="Calibri" w:hAnsi="Calibri" w:cs="Calibri"/>
          <w:b/>
        </w:rPr>
        <w:t>государственная</w:t>
      </w:r>
      <w:proofErr w:type="gramEnd"/>
    </w:p>
    <w:p w:rsidR="00E16533" w:rsidRDefault="00E16533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собственность</w:t>
      </w:r>
      <w:proofErr w:type="gramEnd"/>
      <w:r>
        <w:rPr>
          <w:rFonts w:ascii="Calibri" w:hAnsi="Calibri" w:cs="Calibri"/>
          <w:b/>
        </w:rPr>
        <w:t xml:space="preserve"> на которые не разграничена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Установка рекламных конструкций на территории города Перми осуществляется на основании: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3.1.1. разрешения на установку и эксплуатацию рекламной конструкции (далее - разрешение), выданного в порядке, предусмотренном административным регламентом, утвержденным администрацией города Перми, на основании заявления собственника или иного указанного в </w:t>
      </w:r>
      <w:hyperlink r:id="rId101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r:id="rId102" w:history="1">
        <w:r>
          <w:rPr>
            <w:rFonts w:ascii="Calibri" w:hAnsi="Calibri" w:cs="Calibri"/>
            <w:color w:val="0000FF"/>
          </w:rPr>
          <w:t>7 статьи 19</w:t>
        </w:r>
      </w:hyperlink>
      <w:r>
        <w:rPr>
          <w:rFonts w:ascii="Calibri" w:hAnsi="Calibri" w:cs="Calibri"/>
        </w:rPr>
        <w:t xml:space="preserve"> Закона о рекламе законного владельца соответствующего недвижимого имущества либо владельца рекламной конструкции (далее - заявление).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заявлению прилагается проект рекламной конструкции и ее территориального размещения, за исключением заявлений, подаваемых в отношении рекламных конструкций, </w:t>
      </w:r>
      <w:hyperlink w:anchor="P633" w:history="1">
        <w:proofErr w:type="gramStart"/>
        <w:r>
          <w:rPr>
            <w:rFonts w:ascii="Calibri" w:hAnsi="Calibri" w:cs="Calibri"/>
            <w:color w:val="0000FF"/>
          </w:rPr>
          <w:t>требования</w:t>
        </w:r>
        <w:proofErr w:type="gramEnd"/>
      </w:hyperlink>
      <w:r>
        <w:rPr>
          <w:rFonts w:ascii="Calibri" w:hAnsi="Calibri" w:cs="Calibri"/>
        </w:rPr>
        <w:t xml:space="preserve"> к внешнему виду которых установлены приложением 8 к настоящему Положению.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отношении мест установки и эксплуатации рекламных конструкций на территории города Перми, находящихся в частной собственности, к заявлению также прилагаются документы, перечисленные в </w:t>
      </w:r>
      <w:hyperlink r:id="rId103" w:history="1">
        <w:r>
          <w:rPr>
            <w:rFonts w:ascii="Calibri" w:hAnsi="Calibri" w:cs="Calibri"/>
            <w:color w:val="0000FF"/>
          </w:rPr>
          <w:t>части 11 статьи 19</w:t>
        </w:r>
      </w:hyperlink>
      <w:r>
        <w:rPr>
          <w:rFonts w:ascii="Calibri" w:hAnsi="Calibri" w:cs="Calibri"/>
        </w:rPr>
        <w:t xml:space="preserve"> Закона о рекламе;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3.1.1 в ред. </w:t>
      </w:r>
      <w:hyperlink r:id="rId10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договора на установку и эксплуатацию рекламной конструкции, заключенного в порядке, установленном действующим законодательством Российской Федерации.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Установка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</w:t>
      </w:r>
      <w:r>
        <w:rPr>
          <w:rFonts w:ascii="Calibri" w:hAnsi="Calibri" w:cs="Calibri"/>
        </w:rPr>
        <w:lastRenderedPageBreak/>
        <w:t>государственная собственность на который не разграничена, осуществляется на основании Договора, который заключается на следующий срок: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отношении </w:t>
      </w:r>
      <w:proofErr w:type="spellStart"/>
      <w:r>
        <w:rPr>
          <w:rFonts w:ascii="Calibri" w:hAnsi="Calibri" w:cs="Calibri"/>
        </w:rPr>
        <w:t>суперборда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суперсайта</w:t>
      </w:r>
      <w:proofErr w:type="spellEnd"/>
      <w:r>
        <w:rPr>
          <w:rFonts w:ascii="Calibri" w:hAnsi="Calibri" w:cs="Calibri"/>
        </w:rPr>
        <w:t xml:space="preserve">, светодиодного экрана, </w:t>
      </w:r>
      <w:proofErr w:type="spellStart"/>
      <w:r>
        <w:rPr>
          <w:rFonts w:ascii="Calibri" w:hAnsi="Calibri" w:cs="Calibri"/>
        </w:rPr>
        <w:t>медиафасада</w:t>
      </w:r>
      <w:proofErr w:type="spellEnd"/>
      <w:r>
        <w:rPr>
          <w:rFonts w:ascii="Calibri" w:hAnsi="Calibri" w:cs="Calibri"/>
        </w:rPr>
        <w:t>, стелы - 10 лет,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отношении </w:t>
      </w:r>
      <w:proofErr w:type="spellStart"/>
      <w:r>
        <w:rPr>
          <w:rFonts w:ascii="Calibri" w:hAnsi="Calibri" w:cs="Calibri"/>
        </w:rPr>
        <w:t>сити-борда</w:t>
      </w:r>
      <w:proofErr w:type="spellEnd"/>
      <w:r>
        <w:rPr>
          <w:rFonts w:ascii="Calibri" w:hAnsi="Calibri" w:cs="Calibri"/>
        </w:rPr>
        <w:t>, рекламного щита - 8 лет,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отношении </w:t>
      </w:r>
      <w:proofErr w:type="spellStart"/>
      <w:r>
        <w:rPr>
          <w:rFonts w:ascii="Calibri" w:hAnsi="Calibri" w:cs="Calibri"/>
        </w:rPr>
        <w:t>джумби</w:t>
      </w:r>
      <w:proofErr w:type="spellEnd"/>
      <w:r>
        <w:rPr>
          <w:rFonts w:ascii="Calibri" w:hAnsi="Calibri" w:cs="Calibri"/>
        </w:rPr>
        <w:t xml:space="preserve">, панели-кронштейна, </w:t>
      </w:r>
      <w:proofErr w:type="spellStart"/>
      <w:r>
        <w:rPr>
          <w:rFonts w:ascii="Calibri" w:hAnsi="Calibri" w:cs="Calibri"/>
        </w:rPr>
        <w:t>сити-формата</w:t>
      </w:r>
      <w:proofErr w:type="spellEnd"/>
      <w:r>
        <w:rPr>
          <w:rFonts w:ascii="Calibri" w:hAnsi="Calibri" w:cs="Calibri"/>
        </w:rPr>
        <w:t xml:space="preserve">, указателя городской системы ориентирования, флагштока/вымпела, </w:t>
      </w:r>
      <w:proofErr w:type="spellStart"/>
      <w:r>
        <w:rPr>
          <w:rFonts w:ascii="Calibri" w:hAnsi="Calibri" w:cs="Calibri"/>
        </w:rPr>
        <w:t>пиллара</w:t>
      </w:r>
      <w:proofErr w:type="spellEnd"/>
      <w:r>
        <w:rPr>
          <w:rFonts w:ascii="Calibri" w:hAnsi="Calibri" w:cs="Calibri"/>
        </w:rPr>
        <w:t>, указателя - 5 лет.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решений Пермской городской Думы от 25.08.2020 </w:t>
      </w:r>
      <w:hyperlink r:id="rId105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 xml:space="preserve">, от 24.08.2021 </w:t>
      </w:r>
      <w:hyperlink r:id="rId106" w:history="1">
        <w:r>
          <w:rPr>
            <w:rFonts w:ascii="Calibri" w:hAnsi="Calibri" w:cs="Calibri"/>
            <w:color w:val="0000FF"/>
          </w:rPr>
          <w:t>N 174</w:t>
        </w:r>
      </w:hyperlink>
      <w:r>
        <w:rPr>
          <w:rFonts w:ascii="Calibri" w:hAnsi="Calibri" w:cs="Calibri"/>
        </w:rPr>
        <w:t>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 на установку и эксплуатацию временной рекламной конструкции заключается на срок не более чем двенадцать месяцев.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Форма Договора утверждается администрацией города Перми.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3.1.2 в ред. </w:t>
      </w:r>
      <w:hyperlink r:id="rId10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Заключение Договора осуществляется на основе торгов в форме электронного аукциона.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Предметом торгов является право на заключение Договора, в том числе в отношении нескольких мест установки рекламных конструкций.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26.08.2014 N 141)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Ценой лота является начальный размер платы по Договору, который определяется в соответствии с </w:t>
      </w:r>
      <w:hyperlink w:anchor="P49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Положению, за двенадцать месяцев.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Места установки и эксплуатации рекламных конструкций, расположенные на земельных участках, находящихся в муниципальной собственности, и земельных участках, государственная собственность на которые не разграничена, предоставленных на праве постоянного (бессрочного) пользования, безвозмездного срочного пользования, при наличии согласия соответствующего землепользователя на установку рекламной конструкции включаются в Схему, а также лоты для организации и проведения торгов.</w:t>
      </w:r>
      <w:proofErr w:type="gramEnd"/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22.10.2013 N 249; в ред. </w:t>
      </w:r>
      <w:hyperlink r:id="rId1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28.02.2017 N 35)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 в ред. </w:t>
      </w:r>
      <w:hyperlink r:id="rId1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Утратил силу. - </w:t>
      </w:r>
      <w:hyperlink r:id="rId11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149.</w:t>
      </w:r>
    </w:p>
    <w:p w:rsidR="00E16533" w:rsidRDefault="00E16533">
      <w:pPr>
        <w:spacing w:before="220" w:after="1" w:line="220" w:lineRule="atLeast"/>
        <w:ind w:firstLine="540"/>
        <w:jc w:val="both"/>
      </w:pPr>
      <w:bookmarkStart w:id="2" w:name="P179"/>
      <w:bookmarkEnd w:id="2"/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>Торги проводятся по решению Уполномоченного органа о формировании лота, в том числе принятому на основании полученных заявлений физических или юридических лиц о проведении торгов, функциональным органом администрации города Перми, осуществляющим функции управления и распоряжения имуществом, находящимся в собственности города Перми, в порядке, установленном администрацией города Перми, в отношении мест установки рекламных конструкций на земельных участках, зданиях и иных объектах недвижимости</w:t>
      </w:r>
      <w:proofErr w:type="gramEnd"/>
      <w:r>
        <w:rPr>
          <w:rFonts w:ascii="Calibri" w:hAnsi="Calibri" w:cs="Calibri"/>
        </w:rPr>
        <w:t>, находящихся в муниципальной собственности, или земельных участках, государственная собственность на которые не разграничена, предусмотренных Схемой.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Формирование лотов в отношении мест установки рекламных конструкций, указанных в </w:t>
      </w:r>
      <w:hyperlink w:anchor="P17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осуществляется после официального опубликования утвержденной Схемы.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28.02.2017 N 36)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При поступлении заявлений физических или юридических лиц о проведении торгов </w:t>
      </w:r>
      <w:proofErr w:type="gramStart"/>
      <w:r>
        <w:rPr>
          <w:rFonts w:ascii="Calibri" w:hAnsi="Calibri" w:cs="Calibri"/>
        </w:rPr>
        <w:t>решение</w:t>
      </w:r>
      <w:proofErr w:type="gramEnd"/>
      <w:r>
        <w:rPr>
          <w:rFonts w:ascii="Calibri" w:hAnsi="Calibri" w:cs="Calibri"/>
        </w:rPr>
        <w:t xml:space="preserve"> о формировании соответствующего лота принимается Уполномоченным органом в течение пятнадцати дней после дня получения указанных заявлений.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3.4 в ред. </w:t>
      </w:r>
      <w:hyperlink r:id="rId1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25.03.2014 N 60)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Участниками торгов могут быть физические и юридические лица.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3.5 в ред. </w:t>
      </w:r>
      <w:hyperlink r:id="rId1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26.08.2014 N 141)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 Уполномоченный орган заключает с победителем торгов Договор в порядке, установленном администрацией города Перми. В случае если к участию в торгах допущен один участник, торги </w:t>
      </w:r>
      <w:proofErr w:type="gramStart"/>
      <w:r>
        <w:rPr>
          <w:rFonts w:ascii="Calibri" w:hAnsi="Calibri" w:cs="Calibri"/>
        </w:rPr>
        <w:t>признаются несостоявшимися и Договор заключается</w:t>
      </w:r>
      <w:proofErr w:type="gramEnd"/>
      <w:r>
        <w:rPr>
          <w:rFonts w:ascii="Calibri" w:hAnsi="Calibri" w:cs="Calibri"/>
        </w:rPr>
        <w:t xml:space="preserve"> с лицом, которое являлось единственным участником торгов.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Договор заключается в сроки, установленные в документации о торгах, но не позднее чем через двадцать рабочих дней со дня размещения на электронной площадке протокола аукциона, а в случае, если протокол аукциона не оформлялся и договор заключается с единственным участником </w:t>
      </w:r>
      <w:proofErr w:type="gramStart"/>
      <w:r>
        <w:rPr>
          <w:rFonts w:ascii="Calibri" w:hAnsi="Calibri" w:cs="Calibri"/>
        </w:rPr>
        <w:t>аукциона</w:t>
      </w:r>
      <w:proofErr w:type="gramEnd"/>
      <w:r>
        <w:rPr>
          <w:rFonts w:ascii="Calibri" w:hAnsi="Calibri" w:cs="Calibri"/>
        </w:rPr>
        <w:t xml:space="preserve"> либо участником аукциона, чья заявка на участие в аукционе поступила первой, - протокола рассмотрения заявок на участие в аукционе.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3.6 в ред. </w:t>
      </w:r>
      <w:hyperlink r:id="rId1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26.08.2014 N 141)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3.7. Владелец рекламной конструкции вправе установить рекламную конструкцию в течение года после дня получения разрешения.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26.02.2019 N 36)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Установка рекламных конструкций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Договором,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требованиями к безопасности рекламных конструкций и их территориальному размещению,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требованиями к соответствию рекламных конструкций внешнему архитектурному облику сложившейся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2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Схемой.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3.7 в ред. </w:t>
      </w:r>
      <w:hyperlink r:id="rId1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25.03.2014 N 60)</w:t>
      </w:r>
    </w:p>
    <w:p w:rsidR="00E16533" w:rsidRDefault="00E16533">
      <w:pPr>
        <w:spacing w:before="220" w:after="1" w:line="220" w:lineRule="atLeast"/>
        <w:ind w:firstLine="540"/>
        <w:jc w:val="both"/>
      </w:pPr>
      <w:bookmarkStart w:id="3" w:name="P201"/>
      <w:bookmarkEnd w:id="3"/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>После дня установки рекламной конструкции владелец вновь установленной рекламной конструкции в течение последующих десяти рабочих дней обязан привести поврежденные элементы благоустройства в первоначальное состояние и представить в Уполномоченный орган письменное уведомление об установке рекламной конструкции с приложением к нему цветной фотографии вновь установленной рекламной конструкции, а также письменное заключение о соответствии установленной рекламной конструкции требованиям к безопасности рекламных конструкций и</w:t>
      </w:r>
      <w:proofErr w:type="gramEnd"/>
      <w:r>
        <w:rPr>
          <w:rFonts w:ascii="Calibri" w:hAnsi="Calibri" w:cs="Calibri"/>
        </w:rPr>
        <w:t xml:space="preserve"> их территориальному размещению, </w:t>
      </w:r>
      <w:proofErr w:type="gramStart"/>
      <w:r>
        <w:rPr>
          <w:rFonts w:ascii="Calibri" w:hAnsi="Calibri" w:cs="Calibri"/>
        </w:rPr>
        <w:t>подготовленное</w:t>
      </w:r>
      <w:proofErr w:type="gramEnd"/>
      <w:r>
        <w:rPr>
          <w:rFonts w:ascii="Calibri" w:hAnsi="Calibri" w:cs="Calibri"/>
        </w:rPr>
        <w:t xml:space="preserve"> владельцем рекламной конструкции.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3.8 в ред. </w:t>
      </w:r>
      <w:hyperlink r:id="rId1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3.9. </w:t>
      </w:r>
      <w:proofErr w:type="gramStart"/>
      <w:r>
        <w:rPr>
          <w:rFonts w:ascii="Calibri" w:hAnsi="Calibri" w:cs="Calibri"/>
        </w:rPr>
        <w:t xml:space="preserve">Если из представленных документов будет установлено, что вновь установленная рекламная конструкция не соответствует Договору, требованиям к соответствию рекламных конструкций внешнему архитектурному облику сложившейся застройки города Перми и (или) Схеме, владелец данной рекламной конструкции обязан устранить выявленные недостатки в </w:t>
      </w:r>
      <w:r>
        <w:rPr>
          <w:rFonts w:ascii="Calibri" w:hAnsi="Calibri" w:cs="Calibri"/>
        </w:rPr>
        <w:lastRenderedPageBreak/>
        <w:t>течение тридцати дней после дня получения соответствующего требования Уполномоченного органа и представить в Уполномоченный орган уведомление об устранении недостатков рекламной конструкции с</w:t>
      </w:r>
      <w:proofErr w:type="gramEnd"/>
      <w:r>
        <w:rPr>
          <w:rFonts w:ascii="Calibri" w:hAnsi="Calibri" w:cs="Calibri"/>
        </w:rPr>
        <w:t xml:space="preserve"> приложением к нему документов, предусмотренных </w:t>
      </w:r>
      <w:hyperlink w:anchor="P201" w:history="1">
        <w:r>
          <w:rPr>
            <w:rFonts w:ascii="Calibri" w:hAnsi="Calibri" w:cs="Calibri"/>
            <w:color w:val="0000FF"/>
          </w:rPr>
          <w:t>пунктом 3.8</w:t>
        </w:r>
      </w:hyperlink>
      <w:r>
        <w:rPr>
          <w:rFonts w:ascii="Calibri" w:hAnsi="Calibri" w:cs="Calibri"/>
        </w:rPr>
        <w:t xml:space="preserve"> настоящего Положения. </w:t>
      </w:r>
      <w:proofErr w:type="gramStart"/>
      <w:r>
        <w:rPr>
          <w:rFonts w:ascii="Calibri" w:hAnsi="Calibri" w:cs="Calibri"/>
        </w:rPr>
        <w:t xml:space="preserve">При нарушении данного требования, при </w:t>
      </w:r>
      <w:proofErr w:type="spellStart"/>
      <w:r>
        <w:rPr>
          <w:rFonts w:ascii="Calibri" w:hAnsi="Calibri" w:cs="Calibri"/>
        </w:rPr>
        <w:t>неустранении</w:t>
      </w:r>
      <w:proofErr w:type="spellEnd"/>
      <w:r>
        <w:rPr>
          <w:rFonts w:ascii="Calibri" w:hAnsi="Calibri" w:cs="Calibri"/>
        </w:rPr>
        <w:t xml:space="preserve"> выявленных недостатков в соответствии с требованием Уполномоченного органа в течение отведенного срока, а также при непредставлении владельцем вновь установленной рекламной конструкции документов, предусмотренных </w:t>
      </w:r>
      <w:hyperlink w:anchor="P201" w:history="1">
        <w:r>
          <w:rPr>
            <w:rFonts w:ascii="Calibri" w:hAnsi="Calibri" w:cs="Calibri"/>
            <w:color w:val="0000FF"/>
          </w:rPr>
          <w:t>пунктом 3.8</w:t>
        </w:r>
      </w:hyperlink>
      <w:r>
        <w:rPr>
          <w:rFonts w:ascii="Calibri" w:hAnsi="Calibri" w:cs="Calibri"/>
        </w:rPr>
        <w:t xml:space="preserve"> настоящего Положения, Уполномоченный орган обращается в суд или арбитражный суд с требованием о расторжении Договора или принимает иные меры, предусмотренные законодательством, Договором, вплоть до его расторжения или отказа от</w:t>
      </w:r>
      <w:proofErr w:type="gramEnd"/>
      <w:r>
        <w:rPr>
          <w:rFonts w:ascii="Calibri" w:hAnsi="Calibri" w:cs="Calibri"/>
        </w:rPr>
        <w:t xml:space="preserve"> его исполнения.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3.9 в ред. </w:t>
      </w:r>
      <w:hyperlink r:id="rId1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3.10. Утратил силу. - </w:t>
      </w:r>
      <w:hyperlink r:id="rId12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3.11. Владельцы рекламных конструкций несут ответственность за безопасность установки и эксплуатации рекламных конструкций в соответствии с законодательством Российской Федерации.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3.11 в ред. </w:t>
      </w:r>
      <w:hyperlink r:id="rId1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3.12. Рекламная конструкция должна иметь маркировку с указанием владельца, номера его телефона и номера разрешения.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Пермской городской Думы от 26.03.2013 </w:t>
      </w:r>
      <w:hyperlink r:id="rId129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26.02.2019 </w:t>
      </w:r>
      <w:hyperlink r:id="rId130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3.13. Утратил силу. - </w:t>
      </w:r>
      <w:hyperlink r:id="rId13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28.02.2017 N 35.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3.14-3.16. Исключены. - </w:t>
      </w:r>
      <w:hyperlink r:id="rId1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55.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  <w:outlineLvl w:val="1"/>
      </w:pPr>
      <w:bookmarkStart w:id="4" w:name="P213"/>
      <w:bookmarkEnd w:id="4"/>
      <w:r>
        <w:rPr>
          <w:rFonts w:ascii="Calibri" w:hAnsi="Calibri" w:cs="Calibri"/>
          <w:b/>
        </w:rPr>
        <w:t>Раздел 4. Требования к соответствию рекламных конструкций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внешнему архитектурному облику сложившейся застройки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На территории города Перми допускается установка рекламных конструкций, виды которых определены </w:t>
      </w:r>
      <w:hyperlink w:anchor="P119" w:history="1">
        <w:r>
          <w:rPr>
            <w:rFonts w:ascii="Calibri" w:hAnsi="Calibri" w:cs="Calibri"/>
            <w:color w:val="0000FF"/>
          </w:rPr>
          <w:t>подпунктом 2.1.16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территории ЦПР допускается установка только рекламных конструкций малого и среднего формата, а также </w:t>
      </w:r>
      <w:proofErr w:type="spellStart"/>
      <w:r>
        <w:rPr>
          <w:rFonts w:ascii="Calibri" w:hAnsi="Calibri" w:cs="Calibri"/>
        </w:rPr>
        <w:t>медиафасадов</w:t>
      </w:r>
      <w:proofErr w:type="spellEnd"/>
      <w:r>
        <w:rPr>
          <w:rFonts w:ascii="Calibri" w:hAnsi="Calibri" w:cs="Calibri"/>
        </w:rPr>
        <w:t>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территории зоны действия ограничений по условиям охраны объектов культурного наследия допускается установка только рекламных конструкций малого формата, а также </w:t>
      </w:r>
      <w:proofErr w:type="spellStart"/>
      <w:r>
        <w:rPr>
          <w:rFonts w:ascii="Calibri" w:hAnsi="Calibri" w:cs="Calibri"/>
        </w:rPr>
        <w:t>медиафасадов</w:t>
      </w:r>
      <w:proofErr w:type="spellEnd"/>
      <w:r>
        <w:rPr>
          <w:rFonts w:ascii="Calibri" w:hAnsi="Calibri" w:cs="Calibri"/>
        </w:rPr>
        <w:t>, если иное не предусмотрено требованиями, установленными действующим законодательством.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территории улиц особого градостроительного значения допускается установка рекламных конструкций малого, среднего и крупного форматов, а также </w:t>
      </w:r>
      <w:proofErr w:type="spellStart"/>
      <w:r>
        <w:rPr>
          <w:rFonts w:ascii="Calibri" w:hAnsi="Calibri" w:cs="Calibri"/>
        </w:rPr>
        <w:t>медиафасадов</w:t>
      </w:r>
      <w:proofErr w:type="spellEnd"/>
      <w:r>
        <w:rPr>
          <w:rFonts w:ascii="Calibri" w:hAnsi="Calibri" w:cs="Calibri"/>
        </w:rPr>
        <w:t xml:space="preserve">. Установка рекламных конструкций особо крупного формата на территории улиц особого градостроительного значения допускается при условии, что такие рекламные конструкции не ухудшают и не искажают визуальные характеристики архитектурного облика сложившейся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 не мешают восприятию и не перекрывают перспективы и панорамы зданий, сооружений, ансамблей, объектов культурного наследия.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прочих территориях допускается установка рекламных конструкций любых видов и форматов, предусмотренных настоящим Положением.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4.1 в ред. </w:t>
      </w:r>
      <w:hyperlink r:id="rId1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Требования к месту размещения рекламных конструкций: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4.2.1. расстояния между отдельно стоящими рекламными конструкциями одного формата, расположенными в одном направлении (на одной стороне проезда, улицы, магистрали, одном разделительном газоне):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малого формата должно составлять не менее 25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средних форматов должно составлять не менее 50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крупных форматов должно составлять не менее 70 м,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особо крупных форматов должно составлять не менее 400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4.2.2. расстояния между отдельно стоящими рекламными конструкциями разного формата, расположенными в одном направлении (на одной стороне проезда, улицы, магистрали, одном разделительном газоне):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малого формата до рекламных конструкций средних, крупных, особо крупных форматов должно составлять не менее 25 м, за исключением флагштоков/вымпелов, расстояние между которыми должно составлять не менее 10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средних форматов до рекламных конструкций крупных, особо крупных форматов должно составлять не менее 50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крупных форматов до рекламных конструкций особо крупных форматов должно составлять не менее 70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особо крупных форматов должно составлять не менее 400 м;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4.2.2 в ред. </w:t>
      </w:r>
      <w:hyperlink r:id="rId13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4.2.3. расстояние между рекламными конструкциями и перекрестками: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малого формата по отношению к перекресткам должно составлять не менее 5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среднего и крупного формата по отношению к перекресткам должно составлять не менее 10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особо крупного формата по отношению к перекресткам должно составлять не менее 50 м,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расстояние между рекламными конструкциями и перекрестками не учитывается по отношению к указателям городской системы ориентирования;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4.2.3 в ред. </w:t>
      </w:r>
      <w:hyperlink r:id="rId13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4.2.4. расстояние между рекламными конструкциями, установленными на опорах городского освещения, флагштоками/вымпелами, </w:t>
      </w:r>
      <w:proofErr w:type="spellStart"/>
      <w:r>
        <w:rPr>
          <w:rFonts w:ascii="Calibri" w:hAnsi="Calibri" w:cs="Calibri"/>
        </w:rPr>
        <w:t>джумби</w:t>
      </w:r>
      <w:proofErr w:type="spellEnd"/>
      <w:r>
        <w:rPr>
          <w:rFonts w:ascii="Calibri" w:hAnsi="Calibri" w:cs="Calibri"/>
        </w:rPr>
        <w:t>, указателями городской системы ориентирования и другими рекламными конструкциями не учитывается;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4.2.4 в ред. </w:t>
      </w:r>
      <w:hyperlink r:id="rId13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4.2.5. при размещении отдельно стоящих рекламных конструкций в окраске конструктивных элементов и обрамления информационного поля используются: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</w:t>
      </w:r>
      <w:proofErr w:type="spellStart"/>
      <w:r>
        <w:rPr>
          <w:rFonts w:ascii="Calibri" w:hAnsi="Calibri" w:cs="Calibri"/>
        </w:rPr>
        <w:t>сити-форматов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сити-бордов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пиларов</w:t>
      </w:r>
      <w:proofErr w:type="spellEnd"/>
      <w:r>
        <w:rPr>
          <w:rFonts w:ascii="Calibri" w:hAnsi="Calibri" w:cs="Calibri"/>
        </w:rPr>
        <w:t>, светодиодных экранов - цветовой стандарт RAL (далее - RAL) 7023, 7024, 7035, 1036 или аналог в другой цветовой системе;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рекламных щитов, </w:t>
      </w:r>
      <w:proofErr w:type="spellStart"/>
      <w:r>
        <w:rPr>
          <w:rFonts w:ascii="Calibri" w:hAnsi="Calibri" w:cs="Calibri"/>
        </w:rPr>
        <w:t>супербордов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суперсайтов</w:t>
      </w:r>
      <w:proofErr w:type="spellEnd"/>
      <w:r>
        <w:rPr>
          <w:rFonts w:ascii="Calibri" w:hAnsi="Calibri" w:cs="Calibri"/>
        </w:rPr>
        <w:t xml:space="preserve"> - RAL 7035 или аналог в другой цветовой системе;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указателей городской системы ориентирования - RAL 7024;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панели-кронштейна обрамление информационного поля должно быть идентичным по цвету опоры наружного освещения.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границах квартала, улицы конструктивные элементы и обрамления информационного поля рекламных конструкций одного формата должны быть окрашены одним цветом;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укрытие (декорирование) не предназначенных для размещения информационных полей составляющих частей отдельно стоящих рекламных конструкций (торцевых сторон и внутренних элементов каркаса) </w:t>
      </w:r>
      <w:proofErr w:type="gramStart"/>
      <w:r>
        <w:rPr>
          <w:rFonts w:ascii="Calibri" w:hAnsi="Calibri" w:cs="Calibri"/>
        </w:rPr>
        <w:t>выполняется из металла и подлежит</w:t>
      </w:r>
      <w:proofErr w:type="gramEnd"/>
      <w:r>
        <w:rPr>
          <w:rFonts w:ascii="Calibri" w:hAnsi="Calibri" w:cs="Calibri"/>
        </w:rPr>
        <w:t xml:space="preserve"> окраске с использованием цветовых стандартов, установленных настоящим подпунктом для соответствующего вида рекламной конструкции;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4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4.2.5 в ред. </w:t>
      </w:r>
      <w:hyperlink r:id="rId14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4.2.6. утратил силу. - </w:t>
      </w:r>
      <w:hyperlink r:id="rId14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4.2.7. максимальная высота отдельно стоящих рекламных конструкций, устанавливаемых на земельных участках, на которых расположены многоквартирные дома, составляет не более 7,5 м;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4.2.8. фундамент рекламных конструкций не должен выступать над уровнем покрытия. Данное требование не распространяется на рекламные конструкции малого формата;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4.2.9. расстояние от ближайшего края отдельно стоящей рекламной конструкции до края ближайшего здания, строения, сооружения должно составлять не менее 3 м.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4.2.10. при установке или в процессе эксплуатации отдельно стоящих рекламных конструкций допускается оборудование информационных полей устройствами автоматической смены рекламных изображений, предусмотренными настоящим Положением для соответствующего вида рекламной конструкции;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4.2.11. размещение на территории города Перми </w:t>
      </w:r>
      <w:proofErr w:type="spellStart"/>
      <w:r>
        <w:rPr>
          <w:rFonts w:ascii="Calibri" w:hAnsi="Calibri" w:cs="Calibri"/>
        </w:rPr>
        <w:t>медиафасадов</w:t>
      </w:r>
      <w:proofErr w:type="spellEnd"/>
      <w:r>
        <w:rPr>
          <w:rFonts w:ascii="Calibri" w:hAnsi="Calibri" w:cs="Calibri"/>
        </w:rPr>
        <w:t xml:space="preserve"> должно осуществляться в соответствии со следующими требованиями: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площадь </w:t>
      </w:r>
      <w:proofErr w:type="spellStart"/>
      <w:r>
        <w:rPr>
          <w:rFonts w:ascii="Calibri" w:hAnsi="Calibri" w:cs="Calibri"/>
        </w:rPr>
        <w:t>медиафасада</w:t>
      </w:r>
      <w:proofErr w:type="spellEnd"/>
      <w:r>
        <w:rPr>
          <w:rFonts w:ascii="Calibri" w:hAnsi="Calibri" w:cs="Calibri"/>
        </w:rPr>
        <w:t xml:space="preserve"> должна быть не менее 50% от площади фасада, на котором размещается </w:t>
      </w:r>
      <w:proofErr w:type="spellStart"/>
      <w:r>
        <w:rPr>
          <w:rFonts w:ascii="Calibri" w:hAnsi="Calibri" w:cs="Calibri"/>
        </w:rPr>
        <w:t>медиафасад</w:t>
      </w:r>
      <w:proofErr w:type="spellEnd"/>
      <w:r>
        <w:rPr>
          <w:rFonts w:ascii="Calibri" w:hAnsi="Calibri" w:cs="Calibri"/>
        </w:rPr>
        <w:t xml:space="preserve"> (планируется размещение </w:t>
      </w:r>
      <w:proofErr w:type="spellStart"/>
      <w:r>
        <w:rPr>
          <w:rFonts w:ascii="Calibri" w:hAnsi="Calibri" w:cs="Calibri"/>
        </w:rPr>
        <w:t>медиафасада</w:t>
      </w:r>
      <w:proofErr w:type="spellEnd"/>
      <w:r>
        <w:rPr>
          <w:rFonts w:ascii="Calibri" w:hAnsi="Calibri" w:cs="Calibri"/>
        </w:rPr>
        <w:t xml:space="preserve">), требование к площади </w:t>
      </w:r>
      <w:proofErr w:type="spellStart"/>
      <w:r>
        <w:rPr>
          <w:rFonts w:ascii="Calibri" w:hAnsi="Calibri" w:cs="Calibri"/>
        </w:rPr>
        <w:t>медиафасада</w:t>
      </w:r>
      <w:proofErr w:type="spellEnd"/>
      <w:r>
        <w:rPr>
          <w:rFonts w:ascii="Calibri" w:hAnsi="Calibri" w:cs="Calibri"/>
        </w:rPr>
        <w:t xml:space="preserve"> не применяется, в случае если его размещение предусмотрено проектной документацией на строительство объекта недвижимого имущества,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24.08.2021 N 174)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цвет конструктивных элементов </w:t>
      </w:r>
      <w:proofErr w:type="spellStart"/>
      <w:r>
        <w:rPr>
          <w:rFonts w:ascii="Calibri" w:hAnsi="Calibri" w:cs="Calibri"/>
        </w:rPr>
        <w:t>медиафасада</w:t>
      </w:r>
      <w:proofErr w:type="spellEnd"/>
      <w:r>
        <w:rPr>
          <w:rFonts w:ascii="Calibri" w:hAnsi="Calibri" w:cs="Calibri"/>
        </w:rPr>
        <w:t xml:space="preserve"> должен соответствовать колерному паспорту здания, на котором размещается </w:t>
      </w:r>
      <w:proofErr w:type="spellStart"/>
      <w:r>
        <w:rPr>
          <w:rFonts w:ascii="Calibri" w:hAnsi="Calibri" w:cs="Calibri"/>
        </w:rPr>
        <w:t>медиафасад</w:t>
      </w:r>
      <w:proofErr w:type="spellEnd"/>
      <w:r>
        <w:rPr>
          <w:rFonts w:ascii="Calibri" w:hAnsi="Calibri" w:cs="Calibri"/>
        </w:rPr>
        <w:t xml:space="preserve"> (планируется размещение </w:t>
      </w:r>
      <w:proofErr w:type="spellStart"/>
      <w:r>
        <w:rPr>
          <w:rFonts w:ascii="Calibri" w:hAnsi="Calibri" w:cs="Calibri"/>
        </w:rPr>
        <w:t>медиафасада</w:t>
      </w:r>
      <w:proofErr w:type="spellEnd"/>
      <w:r>
        <w:rPr>
          <w:rFonts w:ascii="Calibri" w:hAnsi="Calibri" w:cs="Calibri"/>
        </w:rPr>
        <w:t>),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медиафасад</w:t>
      </w:r>
      <w:proofErr w:type="spellEnd"/>
      <w:r>
        <w:rPr>
          <w:rFonts w:ascii="Calibri" w:hAnsi="Calibri" w:cs="Calibri"/>
        </w:rPr>
        <w:t xml:space="preserve"> должен размещаться без задних и боковых закрывающих стенок.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4.2.11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Подсветка рекламных конструкций должна обеспечивать равномерную освещенность и читаемость информации.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4.4. Утратил силу. - </w:t>
      </w:r>
      <w:hyperlink r:id="rId14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28.08.2018 N 149.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Размещение рекламных конструкций должно осуществляться с учетом законодательства об объектах культурного наследия, особо охраняемых природных территориях.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Места размещения рекламных конструкций на зданиях, строениях, сооружениях должны быть указаны в паспорте внешнего облика объекта капитального строительства (колерном паспорте), согласованном в установленном порядке функциональным органом администрации города Перми, осуществляющим функции управления в сфере градостроительства.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Рекламные конструкции и распространяемая на них реклама, социальная реклама должны содержаться в состоянии, соответствующем требованиям настоящего Положения.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допускается на рекламной конструкции: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повреждений, включая коррозию, деформацию или утрату элементов, повреждения окраски конструктивных элементов,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загрязнений, наклеенных объявлений, надписей, изображений на конструктивных элементах, не предназначенных для размещения рекламной информации; повреждений рекламной конструкции, порывов и повреждений информационного поля рекламной конструкции.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before="220" w:after="1" w:line="220" w:lineRule="atLeast"/>
        <w:ind w:firstLine="540"/>
        <w:jc w:val="both"/>
      </w:pPr>
      <w:bookmarkStart w:id="5" w:name="P280"/>
      <w:bookmarkEnd w:id="5"/>
      <w:r>
        <w:rPr>
          <w:rFonts w:ascii="Calibri" w:hAnsi="Calibri" w:cs="Calibri"/>
        </w:rPr>
        <w:t xml:space="preserve">4.8. </w:t>
      </w:r>
      <w:hyperlink w:anchor="P63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</w:t>
      </w:r>
      <w:proofErr w:type="spellStart"/>
      <w:r>
        <w:rPr>
          <w:rFonts w:ascii="Calibri" w:hAnsi="Calibri" w:cs="Calibri"/>
        </w:rPr>
        <w:t>пилларам</w:t>
      </w:r>
      <w:proofErr w:type="spellEnd"/>
      <w:r>
        <w:rPr>
          <w:rFonts w:ascii="Calibri" w:hAnsi="Calibri" w:cs="Calibri"/>
        </w:rPr>
        <w:t xml:space="preserve">, рекламным щитам, </w:t>
      </w:r>
      <w:proofErr w:type="spellStart"/>
      <w:r>
        <w:rPr>
          <w:rFonts w:ascii="Calibri" w:hAnsi="Calibri" w:cs="Calibri"/>
        </w:rPr>
        <w:t>ситибордам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сити-форматам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супербордам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суперсайтам</w:t>
      </w:r>
      <w:proofErr w:type="spellEnd"/>
      <w:r>
        <w:rPr>
          <w:rFonts w:ascii="Calibri" w:hAnsi="Calibri" w:cs="Calibri"/>
        </w:rPr>
        <w:t>, светодиодным экранам, указателям городской системы ориентирования, панелям-кронштейнам, флагштокам/вымпелам установлены приложением 8 к настоящему Положению.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4.8 введен </w:t>
      </w:r>
      <w:hyperlink r:id="rId15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25.08.2020 N 149)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Раздел 4 . Порядок разработки и согласования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проекта Схемы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 xml:space="preserve">(введен </w:t>
      </w:r>
      <w:hyperlink r:id="rId153" w:history="1">
        <w:r>
          <w:rPr>
            <w:rFonts w:ascii="Courier New" w:hAnsi="Courier New" w:cs="Courier New"/>
            <w:color w:val="0000FF"/>
            <w:sz w:val="20"/>
          </w:rPr>
          <w:t>решением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 25.03.2014 N 60)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.1.  Утратил  силу.  -  </w:t>
      </w:r>
      <w:hyperlink r:id="rId154" w:history="1">
        <w:r>
          <w:rPr>
            <w:rFonts w:ascii="Courier New" w:hAnsi="Courier New" w:cs="Courier New"/>
            <w:color w:val="0000FF"/>
            <w:sz w:val="20"/>
          </w:rPr>
          <w:t>Решение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 от 22.03.2016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39.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.2.  Разработка  проекта  Схемы осуществляется Уполномоченным органом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самостоятельно   либо   с   привлечением   третьих  лиц  в  соответствии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законодательством Российской Федерации.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(п. 4 .2 в ред. </w:t>
      </w:r>
      <w:hyperlink r:id="rId155" w:history="1">
        <w:r>
          <w:rPr>
            <w:rFonts w:ascii="Courier New" w:hAnsi="Courier New" w:cs="Courier New"/>
            <w:color w:val="0000FF"/>
            <w:sz w:val="20"/>
          </w:rPr>
          <w:t>решения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 от 22.03.2016 N 39)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.3.  Проект  Схемы  разрабатывается  в  отношении земельных  участков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независимо  от  форм  собственности,  а  также в отношении зданий или иного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недвижимого  имущества,  находящегося  в собственности субъектов Российской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 или  муниципальной  собственности,  в соответствии с документами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территориального  планирования  и  требованиями  к  </w:t>
      </w:r>
      <w:proofErr w:type="gramStart"/>
      <w:r>
        <w:rPr>
          <w:rFonts w:ascii="Courier New" w:hAnsi="Courier New" w:cs="Courier New"/>
          <w:sz w:val="20"/>
        </w:rPr>
        <w:t>внешнему</w:t>
      </w:r>
      <w:proofErr w:type="gramEnd"/>
      <w:r>
        <w:rPr>
          <w:rFonts w:ascii="Courier New" w:hAnsi="Courier New" w:cs="Courier New"/>
          <w:sz w:val="20"/>
        </w:rPr>
        <w:t xml:space="preserve"> архитектурному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облику  сложившейся  застройки,  градостроительными  нормами  и  правилами,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требованиями безопасности.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(в ред. </w:t>
      </w:r>
      <w:hyperlink r:id="rId156" w:history="1">
        <w:r>
          <w:rPr>
            <w:rFonts w:ascii="Courier New" w:hAnsi="Courier New" w:cs="Courier New"/>
            <w:color w:val="0000FF"/>
            <w:sz w:val="20"/>
          </w:rPr>
          <w:t>решения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 от 28.08.2018 N 149)</w:t>
      </w: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разработка проекта Схемы и ее утверждение по частям (в отношении улиц, кварталов, административных районов города Перми или их частей).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5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28.02.2017 N 36)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(п. 4 .3 в ред. </w:t>
      </w:r>
      <w:hyperlink r:id="rId158" w:history="1">
        <w:r>
          <w:rPr>
            <w:rFonts w:ascii="Courier New" w:hAnsi="Courier New" w:cs="Courier New"/>
            <w:color w:val="0000FF"/>
            <w:sz w:val="20"/>
          </w:rPr>
          <w:t>решения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 от 22.03.2016 N 39)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.4. В проект Схемы включаются места: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.4.1.    утратил    силу.   -   </w:t>
      </w:r>
      <w:hyperlink r:id="rId159" w:history="1">
        <w:r>
          <w:rPr>
            <w:rFonts w:ascii="Courier New" w:hAnsi="Courier New" w:cs="Courier New"/>
            <w:color w:val="0000FF"/>
            <w:sz w:val="20"/>
          </w:rPr>
          <w:t>Решение</w:t>
        </w:r>
      </w:hyperlink>
      <w:r>
        <w:rPr>
          <w:rFonts w:ascii="Courier New" w:hAnsi="Courier New" w:cs="Courier New"/>
          <w:sz w:val="20"/>
        </w:rPr>
        <w:t xml:space="preserve">   Пермской   городской   Думы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28.08.2018 N 149.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.4.2.  на   </w:t>
      </w: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  расположены   законно  установленные  рекламные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конструкции;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.4.3. по  предложениям от физических или юридических лиц о включении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</w:t>
      </w:r>
      <w:proofErr w:type="gramStart"/>
      <w:r>
        <w:rPr>
          <w:rFonts w:ascii="Courier New" w:hAnsi="Courier New" w:cs="Courier New"/>
          <w:sz w:val="20"/>
        </w:rPr>
        <w:t>ст в пр</w:t>
      </w:r>
      <w:proofErr w:type="gramEnd"/>
      <w:r>
        <w:rPr>
          <w:rFonts w:ascii="Courier New" w:hAnsi="Courier New" w:cs="Courier New"/>
          <w:sz w:val="20"/>
        </w:rPr>
        <w:t>оект Схемы (далее - Предложение).</w:t>
      </w:r>
    </w:p>
    <w:p w:rsidR="00E16533" w:rsidRDefault="00E16533">
      <w:pPr>
        <w:spacing w:after="1" w:line="220" w:lineRule="atLeast"/>
        <w:ind w:firstLine="540"/>
        <w:jc w:val="both"/>
      </w:pPr>
      <w:hyperlink w:anchor="P1097" w:history="1">
        <w:r>
          <w:rPr>
            <w:rFonts w:ascii="Calibri" w:hAnsi="Calibri" w:cs="Calibri"/>
            <w:color w:val="0000FF"/>
          </w:rPr>
          <w:t>Предложение</w:t>
        </w:r>
      </w:hyperlink>
      <w:r>
        <w:rPr>
          <w:rFonts w:ascii="Calibri" w:hAnsi="Calibri" w:cs="Calibri"/>
        </w:rPr>
        <w:t xml:space="preserve"> подается в Уполномоченный орган по форме согласно приложению N 10 к настоящему Положению.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Уполномоченный орган рассматривает </w:t>
      </w:r>
      <w:hyperlink w:anchor="P1097" w:history="1">
        <w:r>
          <w:rPr>
            <w:rFonts w:ascii="Calibri" w:hAnsi="Calibri" w:cs="Calibri"/>
            <w:color w:val="0000FF"/>
          </w:rPr>
          <w:t>Предложение</w:t>
        </w:r>
      </w:hyperlink>
      <w:r>
        <w:rPr>
          <w:rFonts w:ascii="Calibri" w:hAnsi="Calibri" w:cs="Calibri"/>
        </w:rPr>
        <w:t xml:space="preserve"> в течение 20 дней после дня его поступления на предмет соответствия форме, установленной приложением N 10 к настоящему Положению.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течение 10 дней после дня истечения срока, указанного в абзаце третьем настоящего подпункта, Уполномоченный орган подготавливает и направляет в письменной форме лицу, подавшему Предложение, уведомление о </w:t>
      </w:r>
      <w:proofErr w:type="gramStart"/>
      <w:r>
        <w:rPr>
          <w:rFonts w:ascii="Calibri" w:hAnsi="Calibri" w:cs="Calibri"/>
        </w:rPr>
        <w:t>включении</w:t>
      </w:r>
      <w:proofErr w:type="gramEnd"/>
      <w:r>
        <w:rPr>
          <w:rFonts w:ascii="Calibri" w:hAnsi="Calibri" w:cs="Calibri"/>
        </w:rPr>
        <w:t>/об отказе во включении места в проект Схемы.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отказа во включении места в проект Схемы Уполномоченный орган указывает в уведомлении об отказе во включении места в проект Схемы причину отказа.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Основанием для отказа во включении места в проект Схемы является предоставление в Уполномоченный орган </w:t>
      </w:r>
      <w:hyperlink w:anchor="P1097" w:history="1">
        <w:r>
          <w:rPr>
            <w:rFonts w:ascii="Calibri" w:hAnsi="Calibri" w:cs="Calibri"/>
            <w:color w:val="0000FF"/>
          </w:rPr>
          <w:t>Предложения</w:t>
        </w:r>
      </w:hyperlink>
      <w:r>
        <w:rPr>
          <w:rFonts w:ascii="Calibri" w:hAnsi="Calibri" w:cs="Calibri"/>
        </w:rPr>
        <w:t>, не соответствующего форме, установленной приложением N 10 к настоящему Положению.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Юридическое или физическое лицо может повторно подать Предложение после устранения причины, послужившей основанием для отказа во включении места в проект Схемы.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принятия Пермской городской Думой правового акта, утверждающего Схему, Уполномоченный орган подготавливает и направляет в письменной форме лицу, подавшему Предложение, уведомление о </w:t>
      </w:r>
      <w:proofErr w:type="gramStart"/>
      <w:r>
        <w:rPr>
          <w:rFonts w:ascii="Calibri" w:hAnsi="Calibri" w:cs="Calibri"/>
        </w:rPr>
        <w:t>включении</w:t>
      </w:r>
      <w:proofErr w:type="gramEnd"/>
      <w:r>
        <w:rPr>
          <w:rFonts w:ascii="Calibri" w:hAnsi="Calibri" w:cs="Calibri"/>
        </w:rPr>
        <w:t>/об отказе во включении места в Схему в течение 10 дней после дня официального опубликования утвержденной Схемы.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spellStart"/>
      <w:r>
        <w:rPr>
          <w:rFonts w:ascii="Courier New" w:hAnsi="Courier New" w:cs="Courier New"/>
          <w:sz w:val="20"/>
        </w:rPr>
        <w:t>пп</w:t>
      </w:r>
      <w:proofErr w:type="spellEnd"/>
      <w:r>
        <w:rPr>
          <w:rFonts w:ascii="Courier New" w:hAnsi="Courier New" w:cs="Courier New"/>
          <w:sz w:val="20"/>
        </w:rPr>
        <w:t xml:space="preserve">. 4 .4.3 в ред. </w:t>
      </w:r>
      <w:hyperlink r:id="rId160" w:history="1">
        <w:r>
          <w:rPr>
            <w:rFonts w:ascii="Courier New" w:hAnsi="Courier New" w:cs="Courier New"/>
            <w:color w:val="0000FF"/>
            <w:sz w:val="20"/>
          </w:rPr>
          <w:t>решения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 от 24.08.2021 N 174)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.5 - 4 .6.  Утратили силу. - </w:t>
      </w:r>
      <w:hyperlink r:id="rId161" w:history="1">
        <w:r>
          <w:rPr>
            <w:rFonts w:ascii="Courier New" w:hAnsi="Courier New" w:cs="Courier New"/>
            <w:color w:val="0000FF"/>
            <w:sz w:val="20"/>
          </w:rPr>
          <w:t>Решение</w:t>
        </w:r>
      </w:hyperlink>
      <w:r>
        <w:rPr>
          <w:rFonts w:ascii="Courier New" w:hAnsi="Courier New" w:cs="Courier New"/>
          <w:sz w:val="20"/>
        </w:rPr>
        <w:t xml:space="preserve">   Пермской  городской   Думы 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28.08.2018 N 149.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6" w:name="P334"/>
      <w:bookmarkEnd w:id="6"/>
      <w:r>
        <w:rPr>
          <w:rFonts w:ascii="Courier New" w:hAnsi="Courier New" w:cs="Courier New"/>
          <w:sz w:val="20"/>
        </w:rPr>
        <w:t xml:space="preserve">    4 .7.  </w:t>
      </w:r>
      <w:proofErr w:type="gramStart"/>
      <w:r>
        <w:rPr>
          <w:rFonts w:ascii="Courier New" w:hAnsi="Courier New" w:cs="Courier New"/>
          <w:sz w:val="20"/>
        </w:rPr>
        <w:t>Текстовая часть проекта Схемы (</w:t>
      </w:r>
      <w:hyperlink w:anchor="P1050" w:history="1">
        <w:r>
          <w:rPr>
            <w:rFonts w:ascii="Courier New" w:hAnsi="Courier New" w:cs="Courier New"/>
            <w:color w:val="0000FF"/>
            <w:sz w:val="20"/>
          </w:rPr>
          <w:t>Перечень</w:t>
        </w:r>
      </w:hyperlink>
      <w:r>
        <w:rPr>
          <w:rFonts w:ascii="Courier New" w:hAnsi="Courier New" w:cs="Courier New"/>
          <w:sz w:val="20"/>
        </w:rPr>
        <w:t xml:space="preserve"> рекламных конструкций на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территории  города  Перми) устанавливается по форме согласно приложению 9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настоящему  Положению.  Графической  частью  проекта  Схемы  являются карты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размещения  рекламных  конструкций, выполненные в масштабе не более 1:3000,</w:t>
      </w:r>
    </w:p>
    <w:p w:rsidR="00E16533" w:rsidRDefault="00E1653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разрабатываемые</w:t>
      </w:r>
      <w:proofErr w:type="gramEnd"/>
      <w:r>
        <w:rPr>
          <w:rFonts w:ascii="Courier New" w:hAnsi="Courier New" w:cs="Courier New"/>
          <w:sz w:val="20"/>
        </w:rPr>
        <w:t xml:space="preserve">   на   картографической  основе  с  обозначением  рекламных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конструкций и их учетных номеров.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(п. 4 .7 в ред. </w:t>
      </w:r>
      <w:hyperlink r:id="rId162" w:history="1">
        <w:r>
          <w:rPr>
            <w:rFonts w:ascii="Courier New" w:hAnsi="Courier New" w:cs="Courier New"/>
            <w:color w:val="0000FF"/>
            <w:sz w:val="20"/>
          </w:rPr>
          <w:t>решения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 от 25.08.2020 N 149)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.8 - 4 10. Утратили  силу</w:t>
      </w:r>
      <w:proofErr w:type="gramStart"/>
      <w:r>
        <w:rPr>
          <w:rFonts w:ascii="Courier New" w:hAnsi="Courier New" w:cs="Courier New"/>
          <w:sz w:val="20"/>
        </w:rPr>
        <w:t xml:space="preserve"> .</w:t>
      </w:r>
      <w:proofErr w:type="gramEnd"/>
      <w:r>
        <w:rPr>
          <w:rFonts w:ascii="Courier New" w:hAnsi="Courier New" w:cs="Courier New"/>
          <w:sz w:val="20"/>
        </w:rPr>
        <w:t xml:space="preserve"> -  </w:t>
      </w:r>
      <w:hyperlink r:id="rId163" w:history="1">
        <w:r>
          <w:rPr>
            <w:rFonts w:ascii="Courier New" w:hAnsi="Courier New" w:cs="Courier New"/>
            <w:color w:val="0000FF"/>
            <w:sz w:val="20"/>
          </w:rPr>
          <w:t>Решение</w:t>
        </w:r>
      </w:hyperlink>
      <w:r>
        <w:rPr>
          <w:rFonts w:ascii="Courier New" w:hAnsi="Courier New" w:cs="Courier New"/>
          <w:sz w:val="20"/>
        </w:rPr>
        <w:t xml:space="preserve">  Пермской  городской  Думы  от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28.08.2018 N 149.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7" w:name="P346"/>
      <w:bookmarkEnd w:id="7"/>
      <w:r>
        <w:rPr>
          <w:rFonts w:ascii="Courier New" w:hAnsi="Courier New" w:cs="Courier New"/>
          <w:sz w:val="20"/>
        </w:rPr>
        <w:t xml:space="preserve">    4 .11.  Проект  Схемы  подлежит  направлению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следующие функциональные</w:t>
      </w:r>
    </w:p>
    <w:p w:rsidR="00E16533" w:rsidRDefault="00E1653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органы   администрации   города   Перми,   а  также  иным  лицам  (далее  -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заинтересованные органы):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8" w:name="P350"/>
      <w:bookmarkEnd w:id="8"/>
      <w:r>
        <w:rPr>
          <w:rFonts w:ascii="Courier New" w:hAnsi="Courier New" w:cs="Courier New"/>
          <w:sz w:val="20"/>
        </w:rPr>
        <w:t xml:space="preserve">    4 .11.1.   в   функциональный   орган   администрации   города   Перми,</w:t>
      </w:r>
    </w:p>
    <w:p w:rsidR="00E16533" w:rsidRDefault="00E1653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осуществляющий</w:t>
      </w:r>
      <w:proofErr w:type="gramEnd"/>
      <w:r>
        <w:rPr>
          <w:rFonts w:ascii="Courier New" w:hAnsi="Courier New" w:cs="Courier New"/>
          <w:sz w:val="20"/>
        </w:rPr>
        <w:t xml:space="preserve"> функции управления в сфере градостроительства и архитектуры,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согласования в части: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соответствия   проекта   Схемы   требованиям   </w:t>
      </w:r>
      <w:hyperlink w:anchor="P334" w:history="1">
        <w:r>
          <w:rPr>
            <w:rFonts w:ascii="Courier New" w:hAnsi="Courier New" w:cs="Courier New"/>
            <w:color w:val="0000FF"/>
            <w:sz w:val="20"/>
          </w:rPr>
          <w:t>пункта  4 .7</w:t>
        </w:r>
      </w:hyperlink>
      <w:r>
        <w:rPr>
          <w:rFonts w:ascii="Courier New" w:hAnsi="Courier New" w:cs="Courier New"/>
          <w:sz w:val="20"/>
        </w:rPr>
        <w:t xml:space="preserve">  настоящего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Положения,</w:t>
      </w: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соблюдения требований к соответствию рекламных конструкций внешнему архитектурному облику сложившейся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 установленных </w:t>
      </w:r>
      <w:hyperlink w:anchor="P213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Положения,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соответствия мест территориального размещения рекламных конструкций документам территориального планирования, градостроительным нормам и правилам;</w:t>
      </w:r>
    </w:p>
    <w:p w:rsidR="00E16533" w:rsidRDefault="00E16533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9" w:name="P359"/>
      <w:bookmarkEnd w:id="9"/>
      <w:r>
        <w:rPr>
          <w:rFonts w:ascii="Courier New" w:hAnsi="Courier New" w:cs="Courier New"/>
          <w:sz w:val="20"/>
        </w:rPr>
        <w:t xml:space="preserve">    4 .11.2.   в   функциональный   орган   администрации   города   Перми,</w:t>
      </w:r>
    </w:p>
    <w:p w:rsidR="00E16533" w:rsidRDefault="00E1653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осуществляющий</w:t>
      </w:r>
      <w:proofErr w:type="gramEnd"/>
      <w:r>
        <w:rPr>
          <w:rFonts w:ascii="Courier New" w:hAnsi="Courier New" w:cs="Courier New"/>
          <w:sz w:val="20"/>
        </w:rPr>
        <w:t xml:space="preserve">  функции управления и распоряжения земельными участками, для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предоставления информации:</w:t>
      </w: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местах планируемого размещения рекламных конструкций, которые расположены на земельных участках, находящихся в собственности города Перми, земельных участках/землях, государственная собственность на которые не разграничена, с указанием границ указанных земельных участков и указанием сведений о наличии/отсутствии прав третьих лиц на указанные земельные участки;</w:t>
      </w:r>
    </w:p>
    <w:p w:rsidR="00E16533" w:rsidRDefault="00E16533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10" w:name="P364"/>
      <w:bookmarkEnd w:id="10"/>
      <w:r>
        <w:rPr>
          <w:rFonts w:ascii="Courier New" w:hAnsi="Courier New" w:cs="Courier New"/>
          <w:sz w:val="20"/>
        </w:rPr>
        <w:t xml:space="preserve">    4 .11.3.   в   функциональный   орган   администрации   города   Перми,</w:t>
      </w:r>
    </w:p>
    <w:p w:rsidR="00E16533" w:rsidRDefault="00E1653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осуществляющий</w:t>
      </w:r>
      <w:proofErr w:type="gramEnd"/>
      <w:r>
        <w:rPr>
          <w:rFonts w:ascii="Courier New" w:hAnsi="Courier New" w:cs="Courier New"/>
          <w:sz w:val="20"/>
        </w:rPr>
        <w:t xml:space="preserve">  функции управления и распоряжения муниципальным имуществом,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предоставления информации:</w:t>
      </w: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наличии/отсутствии прав третьих лиц в отношении зданий и иного недвижимого имущества (кроме земельных участков), находящегося в собственности города Перми, на котором проектом Схемы предполагается размещение рекламных конструкций;</w:t>
      </w:r>
    </w:p>
    <w:p w:rsidR="00E16533" w:rsidRDefault="00E16533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11" w:name="P369"/>
      <w:bookmarkEnd w:id="11"/>
      <w:r>
        <w:rPr>
          <w:rFonts w:ascii="Courier New" w:hAnsi="Courier New" w:cs="Courier New"/>
          <w:sz w:val="20"/>
        </w:rPr>
        <w:t xml:space="preserve">    4 .11.4. органам государственной власти Российской Федерации, </w:t>
      </w:r>
      <w:proofErr w:type="gramStart"/>
      <w:r>
        <w:rPr>
          <w:rFonts w:ascii="Courier New" w:hAnsi="Courier New" w:cs="Courier New"/>
          <w:sz w:val="20"/>
        </w:rPr>
        <w:t>Пермского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края,   </w:t>
      </w:r>
      <w:proofErr w:type="gramStart"/>
      <w:r>
        <w:rPr>
          <w:rFonts w:ascii="Courier New" w:hAnsi="Courier New" w:cs="Courier New"/>
          <w:sz w:val="20"/>
        </w:rPr>
        <w:t>осуществляющим</w:t>
      </w:r>
      <w:proofErr w:type="gramEnd"/>
      <w:r>
        <w:rPr>
          <w:rFonts w:ascii="Courier New" w:hAnsi="Courier New" w:cs="Courier New"/>
          <w:sz w:val="20"/>
        </w:rPr>
        <w:t xml:space="preserve">   полномочия   собственников   земельных   участков,</w:t>
      </w:r>
    </w:p>
    <w:p w:rsidR="00E16533" w:rsidRDefault="00E1653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находящихся</w:t>
      </w:r>
      <w:proofErr w:type="gramEnd"/>
      <w:r>
        <w:rPr>
          <w:rFonts w:ascii="Courier New" w:hAnsi="Courier New" w:cs="Courier New"/>
          <w:sz w:val="20"/>
        </w:rPr>
        <w:t xml:space="preserve">   в   соответствующей  государственной  собственности,  органам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государственной    власти   Пермского   края,   </w:t>
      </w:r>
      <w:proofErr w:type="gramStart"/>
      <w:r>
        <w:rPr>
          <w:rFonts w:ascii="Courier New" w:hAnsi="Courier New" w:cs="Courier New"/>
          <w:sz w:val="20"/>
        </w:rPr>
        <w:t>осуществляющим</w:t>
      </w:r>
      <w:proofErr w:type="gramEnd"/>
      <w:r>
        <w:rPr>
          <w:rFonts w:ascii="Courier New" w:hAnsi="Courier New" w:cs="Courier New"/>
          <w:sz w:val="20"/>
        </w:rPr>
        <w:t xml:space="preserve">   полномочия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собственника   зданий   или  иного  недвижимого  имущества,  находящихся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собственности   Пермского   края,   юридическим   и   физическим   лицам  -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собственникам земельных участков для согласования в части:</w:t>
      </w: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наличия согласия на использование принадлежащих им земельных участков, зданий, иного недвижимого имущества для целей установки и эксплуатации рекламных конструкций;</w:t>
      </w:r>
    </w:p>
    <w:p w:rsidR="00E16533" w:rsidRDefault="00E16533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12" w:name="P378"/>
      <w:bookmarkEnd w:id="12"/>
      <w:r>
        <w:rPr>
          <w:rFonts w:ascii="Courier New" w:hAnsi="Courier New" w:cs="Courier New"/>
          <w:sz w:val="20"/>
        </w:rPr>
        <w:t xml:space="preserve">    4 .11.5.   в   функциональный   орган   администрации   города  Перми,</w:t>
      </w:r>
    </w:p>
    <w:p w:rsidR="00E16533" w:rsidRDefault="00E1653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осуществляющий</w:t>
      </w:r>
      <w:proofErr w:type="gramEnd"/>
      <w:r>
        <w:rPr>
          <w:rFonts w:ascii="Courier New" w:hAnsi="Courier New" w:cs="Courier New"/>
          <w:sz w:val="20"/>
        </w:rPr>
        <w:t xml:space="preserve">   функции   в   области  участия  в  организации  работы  по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обеспечению безопасности дорожного движения, для согласования проекта Схемы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части  соблюдения  обязательных  требований  </w:t>
      </w:r>
      <w:hyperlink r:id="rId164" w:history="1">
        <w:r>
          <w:rPr>
            <w:rFonts w:ascii="Courier New" w:hAnsi="Courier New" w:cs="Courier New"/>
            <w:color w:val="0000FF"/>
            <w:sz w:val="20"/>
          </w:rPr>
          <w:t xml:space="preserve">ГОСТ </w:t>
        </w:r>
        <w:proofErr w:type="gramStart"/>
        <w:r>
          <w:rPr>
            <w:rFonts w:ascii="Courier New" w:hAnsi="Courier New" w:cs="Courier New"/>
            <w:color w:val="0000FF"/>
            <w:sz w:val="20"/>
          </w:rPr>
          <w:t>Р</w:t>
        </w:r>
        <w:proofErr w:type="gramEnd"/>
        <w:r>
          <w:rPr>
            <w:rFonts w:ascii="Courier New" w:hAnsi="Courier New" w:cs="Courier New"/>
            <w:color w:val="0000FF"/>
            <w:sz w:val="20"/>
          </w:rPr>
          <w:t xml:space="preserve"> 52044-2003</w:t>
        </w:r>
      </w:hyperlink>
      <w:r>
        <w:rPr>
          <w:rFonts w:ascii="Courier New" w:hAnsi="Courier New" w:cs="Courier New"/>
          <w:sz w:val="20"/>
        </w:rPr>
        <w:t xml:space="preserve"> "Наружная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реклама  на  автомобильных  дорогах  и  территориях  городских  и  сельских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поселений.  Общие  технические  требования  к  средствам  наружной рекламы.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Правила  размещения" с учетом утвержденных в установленном порядке проектов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схем  организации  дорожного  движения на автомобильных дорогах местного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значения,  а  также  в  области  организации строительства, реконструкции и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 ремонта  </w:t>
      </w:r>
      <w:proofErr w:type="gramStart"/>
      <w:r>
        <w:rPr>
          <w:rFonts w:ascii="Courier New" w:hAnsi="Courier New" w:cs="Courier New"/>
          <w:sz w:val="20"/>
        </w:rPr>
        <w:t>автомобильных</w:t>
      </w:r>
      <w:proofErr w:type="gramEnd"/>
      <w:r>
        <w:rPr>
          <w:rFonts w:ascii="Courier New" w:hAnsi="Courier New" w:cs="Courier New"/>
          <w:sz w:val="20"/>
        </w:rPr>
        <w:t xml:space="preserve">  дорог  общего  пользования  местного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значения  города  Перми,  в  части  исключения  попадания  мест  размещения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рекламных  конструкций  в  границы  производства  работ  по  строительству,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реконструкции и капитальному ремонту </w:t>
      </w:r>
      <w:proofErr w:type="gramStart"/>
      <w:r>
        <w:rPr>
          <w:rFonts w:ascii="Courier New" w:hAnsi="Courier New" w:cs="Courier New"/>
          <w:sz w:val="20"/>
        </w:rPr>
        <w:t>автомобильных</w:t>
      </w:r>
      <w:proofErr w:type="gramEnd"/>
      <w:r>
        <w:rPr>
          <w:rFonts w:ascii="Courier New" w:hAnsi="Courier New" w:cs="Courier New"/>
          <w:sz w:val="20"/>
        </w:rPr>
        <w:t xml:space="preserve"> дорог общего пользования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местного значения города Перми.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spellStart"/>
      <w:r>
        <w:rPr>
          <w:rFonts w:ascii="Courier New" w:hAnsi="Courier New" w:cs="Courier New"/>
          <w:sz w:val="20"/>
        </w:rPr>
        <w:t>пп</w:t>
      </w:r>
      <w:proofErr w:type="spellEnd"/>
      <w:r>
        <w:rPr>
          <w:rFonts w:ascii="Courier New" w:hAnsi="Courier New" w:cs="Courier New"/>
          <w:sz w:val="20"/>
        </w:rPr>
        <w:t xml:space="preserve">. 4 .11.5 в ред. </w:t>
      </w:r>
      <w:hyperlink r:id="rId165" w:history="1">
        <w:r>
          <w:rPr>
            <w:rFonts w:ascii="Courier New" w:hAnsi="Courier New" w:cs="Courier New"/>
            <w:color w:val="0000FF"/>
            <w:sz w:val="20"/>
          </w:rPr>
          <w:t>решения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 от 25.08.2020 N 149)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13" w:name="P395"/>
      <w:bookmarkEnd w:id="13"/>
      <w:r>
        <w:rPr>
          <w:rFonts w:ascii="Courier New" w:hAnsi="Courier New" w:cs="Courier New"/>
          <w:sz w:val="20"/>
        </w:rPr>
        <w:t xml:space="preserve">    4 .12.  Заинтересованные  органы  в  течение  тридцати  дней после  дня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получения  проекта  Схемы  рассматривают  каждое  включенное  в  него место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размещения  рекламной  конструкции  в  рамках  полномочий,  предусмотренных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1 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</w:p>
    <w:p w:rsidR="00E16533" w:rsidRDefault="00E16533">
      <w:pPr>
        <w:spacing w:after="1" w:line="200" w:lineRule="atLeast"/>
        <w:jc w:val="both"/>
      </w:pPr>
      <w:hyperlink w:anchor="P350" w:history="1">
        <w:r>
          <w:rPr>
            <w:rFonts w:ascii="Courier New" w:hAnsi="Courier New" w:cs="Courier New"/>
            <w:color w:val="0000FF"/>
            <w:sz w:val="20"/>
          </w:rPr>
          <w:t>подпунктами 4 .11.1</w:t>
        </w:r>
      </w:hyperlink>
      <w:r>
        <w:rPr>
          <w:rFonts w:ascii="Courier New" w:hAnsi="Courier New" w:cs="Courier New"/>
          <w:sz w:val="20"/>
        </w:rPr>
        <w:t>-</w:t>
      </w:r>
      <w:hyperlink w:anchor="P378" w:history="1">
        <w:r>
          <w:rPr>
            <w:rFonts w:ascii="Courier New" w:hAnsi="Courier New" w:cs="Courier New"/>
            <w:color w:val="0000FF"/>
            <w:sz w:val="20"/>
          </w:rPr>
          <w:t>4 .11.5</w:t>
        </w:r>
      </w:hyperlink>
      <w:r>
        <w:rPr>
          <w:rFonts w:ascii="Courier New" w:hAnsi="Courier New" w:cs="Courier New"/>
          <w:sz w:val="20"/>
        </w:rPr>
        <w:t xml:space="preserve"> настоящего Положения.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 итогам рассмотрения проекта Схемы в срок, указанный в абзаце первом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настоящего пункта, заинтересованные органы: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1   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указанные   в  </w:t>
      </w:r>
      <w:hyperlink w:anchor="P359" w:history="1">
        <w:r>
          <w:rPr>
            <w:rFonts w:ascii="Courier New" w:hAnsi="Courier New" w:cs="Courier New"/>
            <w:color w:val="0000FF"/>
            <w:sz w:val="20"/>
          </w:rPr>
          <w:t>подпунктах  4 .11.2</w:t>
        </w:r>
      </w:hyperlink>
      <w:r>
        <w:rPr>
          <w:rFonts w:ascii="Courier New" w:hAnsi="Courier New" w:cs="Courier New"/>
          <w:sz w:val="20"/>
        </w:rPr>
        <w:t xml:space="preserve">,  </w:t>
      </w:r>
      <w:hyperlink w:anchor="P364" w:history="1">
        <w:r>
          <w:rPr>
            <w:rFonts w:ascii="Courier New" w:hAnsi="Courier New" w:cs="Courier New"/>
            <w:color w:val="0000FF"/>
            <w:sz w:val="20"/>
          </w:rPr>
          <w:t>4 .11.3</w:t>
        </w:r>
      </w:hyperlink>
      <w:r>
        <w:rPr>
          <w:rFonts w:ascii="Courier New" w:hAnsi="Courier New" w:cs="Courier New"/>
          <w:sz w:val="20"/>
        </w:rPr>
        <w:t xml:space="preserve">  настоящего  Положения,  -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направляют  в  Уполномоченный  орган  информацию,  указанную  в  подпунктах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1    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</w:p>
    <w:p w:rsidR="00E16533" w:rsidRDefault="00E16533">
      <w:pPr>
        <w:spacing w:after="1" w:line="200" w:lineRule="atLeast"/>
        <w:jc w:val="both"/>
      </w:pPr>
      <w:hyperlink w:anchor="P359" w:history="1">
        <w:r>
          <w:rPr>
            <w:rFonts w:ascii="Courier New" w:hAnsi="Courier New" w:cs="Courier New"/>
            <w:color w:val="0000FF"/>
            <w:sz w:val="20"/>
          </w:rPr>
          <w:t>4 .11.2</w:t>
        </w:r>
      </w:hyperlink>
      <w:r>
        <w:rPr>
          <w:rFonts w:ascii="Courier New" w:hAnsi="Courier New" w:cs="Courier New"/>
          <w:sz w:val="20"/>
        </w:rPr>
        <w:t xml:space="preserve">,   </w:t>
      </w:r>
      <w:hyperlink w:anchor="P364" w:history="1">
        <w:r>
          <w:rPr>
            <w:rFonts w:ascii="Courier New" w:hAnsi="Courier New" w:cs="Courier New"/>
            <w:color w:val="0000FF"/>
            <w:sz w:val="20"/>
          </w:rPr>
          <w:t>4 .11.3</w:t>
        </w:r>
      </w:hyperlink>
      <w:r>
        <w:rPr>
          <w:rFonts w:ascii="Courier New" w:hAnsi="Courier New" w:cs="Courier New"/>
          <w:sz w:val="20"/>
        </w:rPr>
        <w:t xml:space="preserve">   настоящего  Положения,  по  каждому  месту  размещения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рекламных конструкций, </w:t>
      </w:r>
      <w:proofErr w:type="gramStart"/>
      <w:r>
        <w:rPr>
          <w:rFonts w:ascii="Courier New" w:hAnsi="Courier New" w:cs="Courier New"/>
          <w:sz w:val="20"/>
        </w:rPr>
        <w:t>предусмотренному</w:t>
      </w:r>
      <w:proofErr w:type="gramEnd"/>
      <w:r>
        <w:rPr>
          <w:rFonts w:ascii="Courier New" w:hAnsi="Courier New" w:cs="Courier New"/>
          <w:sz w:val="20"/>
        </w:rPr>
        <w:t xml:space="preserve"> в проекте Схемы,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  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</w:p>
    <w:p w:rsidR="00E16533" w:rsidRDefault="00E16533">
      <w:pPr>
        <w:spacing w:after="1" w:line="200" w:lineRule="atLeast"/>
        <w:jc w:val="both"/>
      </w:pPr>
      <w:bookmarkStart w:id="14" w:name="P409"/>
      <w:bookmarkEnd w:id="14"/>
      <w:r>
        <w:rPr>
          <w:rFonts w:ascii="Courier New" w:hAnsi="Courier New" w:cs="Courier New"/>
          <w:sz w:val="20"/>
        </w:rPr>
        <w:t xml:space="preserve">    указанные  в </w:t>
      </w:r>
      <w:hyperlink w:anchor="P350" w:history="1">
        <w:r>
          <w:rPr>
            <w:rFonts w:ascii="Courier New" w:hAnsi="Courier New" w:cs="Courier New"/>
            <w:color w:val="0000FF"/>
            <w:sz w:val="20"/>
          </w:rPr>
          <w:t>подпунктах 4 .11.1</w:t>
        </w:r>
      </w:hyperlink>
      <w:r>
        <w:rPr>
          <w:rFonts w:ascii="Courier New" w:hAnsi="Courier New" w:cs="Courier New"/>
          <w:sz w:val="20"/>
        </w:rPr>
        <w:t xml:space="preserve">, </w:t>
      </w:r>
      <w:hyperlink w:anchor="P369" w:history="1">
        <w:r>
          <w:rPr>
            <w:rFonts w:ascii="Courier New" w:hAnsi="Courier New" w:cs="Courier New"/>
            <w:color w:val="0000FF"/>
            <w:sz w:val="20"/>
          </w:rPr>
          <w:t>4 .11.4</w:t>
        </w:r>
      </w:hyperlink>
      <w:r>
        <w:rPr>
          <w:rFonts w:ascii="Courier New" w:hAnsi="Courier New" w:cs="Courier New"/>
          <w:sz w:val="20"/>
        </w:rPr>
        <w:t xml:space="preserve">, </w:t>
      </w:r>
      <w:hyperlink w:anchor="P378" w:history="1">
        <w:r>
          <w:rPr>
            <w:rFonts w:ascii="Courier New" w:hAnsi="Courier New" w:cs="Courier New"/>
            <w:color w:val="0000FF"/>
            <w:sz w:val="20"/>
          </w:rPr>
          <w:t>4 .11.5</w:t>
        </w:r>
      </w:hyperlink>
      <w:r>
        <w:rPr>
          <w:rFonts w:ascii="Courier New" w:hAnsi="Courier New" w:cs="Courier New"/>
          <w:sz w:val="20"/>
        </w:rPr>
        <w:t xml:space="preserve"> настоящего Положения,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согласовывают проект Схемы или отказывают в его согласовании с указанием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всех  мест  размещения  рекламных  конструкций,  которые  не  соответствуют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1    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требованиям,   предусмотренным   </w:t>
      </w:r>
      <w:hyperlink w:anchor="P350" w:history="1">
        <w:r>
          <w:rPr>
            <w:rFonts w:ascii="Courier New" w:hAnsi="Courier New" w:cs="Courier New"/>
            <w:color w:val="0000FF"/>
            <w:sz w:val="20"/>
          </w:rPr>
          <w:t>подпунктами   4 .11.1</w:t>
        </w:r>
      </w:hyperlink>
      <w:r>
        <w:rPr>
          <w:rFonts w:ascii="Courier New" w:hAnsi="Courier New" w:cs="Courier New"/>
          <w:sz w:val="20"/>
        </w:rPr>
        <w:t xml:space="preserve">,   </w:t>
      </w:r>
      <w:hyperlink w:anchor="P369" w:history="1">
        <w:r>
          <w:rPr>
            <w:rFonts w:ascii="Courier New" w:hAnsi="Courier New" w:cs="Courier New"/>
            <w:color w:val="0000FF"/>
            <w:sz w:val="20"/>
          </w:rPr>
          <w:t>4 .11.4</w:t>
        </w:r>
      </w:hyperlink>
      <w:r>
        <w:rPr>
          <w:rFonts w:ascii="Courier New" w:hAnsi="Courier New" w:cs="Courier New"/>
          <w:sz w:val="20"/>
        </w:rPr>
        <w:t xml:space="preserve">,  </w:t>
      </w:r>
      <w:hyperlink w:anchor="P378" w:history="1">
        <w:r>
          <w:rPr>
            <w:rFonts w:ascii="Courier New" w:hAnsi="Courier New" w:cs="Courier New"/>
            <w:color w:val="0000FF"/>
            <w:sz w:val="20"/>
          </w:rPr>
          <w:t>4 .11.5</w:t>
        </w:r>
      </w:hyperlink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настоящего Положения.</w:t>
      </w: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Отказ в согласовании проекта Схемы должен быть обоснован со ссылкой на правовой акт и (или) технический документ с указанием его статьи, пункта и (или) иной части, требованиям которой не соответствует проект Схемы (в отношении соответствующего места размещения рекламной конструкции, включенного в проект Схемы).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получении отказа в согласовании всех или отдельных мест размещения рекламных конструкций, включенных в проект Схемы, Уполномоченный орган дорабатывает проект Схемы с учетом замечаний (предложений) соответствующего заинтересованного органа, в том числе исключает несогласованные места размещения рекламных конструкций или корректирует их с учетом требований правовых актов и (или) технических документов, указанных в </w:t>
      </w:r>
      <w:hyperlink w:anchor="P409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настоящего пункта.</w:t>
      </w:r>
      <w:proofErr w:type="gramEnd"/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получения отказа в согласовании проекта Схемы по основаниям, не предусмотренным настоящим Положением, и (или) не соответствующего </w:t>
      </w:r>
      <w:hyperlink w:anchor="P409" w:history="1">
        <w:r>
          <w:rPr>
            <w:rFonts w:ascii="Calibri" w:hAnsi="Calibri" w:cs="Calibri"/>
            <w:color w:val="0000FF"/>
          </w:rPr>
          <w:t>абзацу пятому</w:t>
        </w:r>
      </w:hyperlink>
      <w:r>
        <w:rPr>
          <w:rFonts w:ascii="Calibri" w:hAnsi="Calibri" w:cs="Calibri"/>
        </w:rPr>
        <w:t xml:space="preserve"> настоящего подпункта, такой отказ не учитывается Уполномоченным органом при формировании проекта Схемы для предварительного согласования с уполномоченным органом исполнительной власти Пермского края.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непоступления</w:t>
      </w:r>
      <w:proofErr w:type="spellEnd"/>
      <w:r>
        <w:rPr>
          <w:rFonts w:ascii="Calibri" w:hAnsi="Calibri" w:cs="Calibri"/>
        </w:rPr>
        <w:t xml:space="preserve"> информации о согласовании (отказа в согласовании) проекта Схемы в течение трех рабочих дней после дня истечения срока, указанного в </w:t>
      </w:r>
      <w:hyperlink w:anchor="P39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проект Схемы считается согласованным соответствующим заинтересованным органом.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(п. 4 .12 в ред. </w:t>
      </w:r>
      <w:hyperlink r:id="rId166" w:history="1">
        <w:r>
          <w:rPr>
            <w:rFonts w:ascii="Courier New" w:hAnsi="Courier New" w:cs="Courier New"/>
            <w:color w:val="0000FF"/>
            <w:sz w:val="20"/>
          </w:rPr>
          <w:t>решения</w:t>
        </w:r>
      </w:hyperlink>
      <w:r>
        <w:rPr>
          <w:rFonts w:ascii="Courier New" w:hAnsi="Courier New" w:cs="Courier New"/>
          <w:sz w:val="20"/>
        </w:rPr>
        <w:t xml:space="preserve"> Пермской городской Думы от 28.08.2018 N 149)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bookmarkStart w:id="15" w:name="P422"/>
      <w:bookmarkEnd w:id="15"/>
      <w:r>
        <w:rPr>
          <w:rFonts w:ascii="Courier New" w:hAnsi="Courier New" w:cs="Courier New"/>
          <w:sz w:val="20"/>
        </w:rPr>
        <w:t xml:space="preserve">    4 .13. </w:t>
      </w:r>
      <w:proofErr w:type="gramStart"/>
      <w:r>
        <w:rPr>
          <w:rFonts w:ascii="Courier New" w:hAnsi="Courier New" w:cs="Courier New"/>
          <w:sz w:val="20"/>
        </w:rPr>
        <w:t>Доработанный</w:t>
      </w:r>
      <w:proofErr w:type="gramEnd"/>
      <w:r>
        <w:rPr>
          <w:rFonts w:ascii="Courier New" w:hAnsi="Courier New" w:cs="Courier New"/>
          <w:sz w:val="20"/>
        </w:rPr>
        <w:t xml:space="preserve"> Уполномоченным органом в соответствии с замечаниями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(предложениями)  проект  Схемы  в течение тридцати дней после дня получения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соответствующих  замечаний  (предложений)  направляется  в </w:t>
      </w:r>
      <w:proofErr w:type="gramStart"/>
      <w:r>
        <w:rPr>
          <w:rFonts w:ascii="Courier New" w:hAnsi="Courier New" w:cs="Courier New"/>
          <w:sz w:val="20"/>
        </w:rPr>
        <w:t>заинтересованные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органы для повторного согласования.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.14.   Проект   Схемы,   согласованный   в  соответствии  с  пунктами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1     </w:t>
      </w:r>
      <w:proofErr w:type="spellStart"/>
      <w:r>
        <w:rPr>
          <w:rFonts w:ascii="Courier New" w:hAnsi="Courier New" w:cs="Courier New"/>
          <w:sz w:val="20"/>
        </w:rPr>
        <w:t>1</w:t>
      </w:r>
      <w:proofErr w:type="spellEnd"/>
    </w:p>
    <w:p w:rsidR="00E16533" w:rsidRDefault="00E16533">
      <w:pPr>
        <w:spacing w:after="1" w:line="200" w:lineRule="atLeast"/>
        <w:jc w:val="both"/>
      </w:pPr>
      <w:hyperlink w:anchor="P346" w:history="1">
        <w:r>
          <w:rPr>
            <w:rFonts w:ascii="Courier New" w:hAnsi="Courier New" w:cs="Courier New"/>
            <w:color w:val="0000FF"/>
            <w:sz w:val="20"/>
          </w:rPr>
          <w:t>4 .11</w:t>
        </w:r>
      </w:hyperlink>
      <w:r>
        <w:rPr>
          <w:rFonts w:ascii="Courier New" w:hAnsi="Courier New" w:cs="Courier New"/>
          <w:sz w:val="20"/>
        </w:rPr>
        <w:t>-</w:t>
      </w:r>
      <w:hyperlink w:anchor="P422" w:history="1">
        <w:r>
          <w:rPr>
            <w:rFonts w:ascii="Courier New" w:hAnsi="Courier New" w:cs="Courier New"/>
            <w:color w:val="0000FF"/>
            <w:sz w:val="20"/>
          </w:rPr>
          <w:t>4 .13</w:t>
        </w:r>
      </w:hyperlink>
      <w:r>
        <w:rPr>
          <w:rFonts w:ascii="Courier New" w:hAnsi="Courier New" w:cs="Courier New"/>
          <w:sz w:val="20"/>
        </w:rPr>
        <w:t xml:space="preserve">  настоящего  Положения,  в течение 30 (тридцати) дней после дня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окончания  его  согласования  направляется  администрацией  города Перми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предварительное  согласование  в уполномоченный орган исполнительной власти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Пермского края.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4 .15.  </w:t>
      </w:r>
      <w:proofErr w:type="gramStart"/>
      <w:r>
        <w:rPr>
          <w:rFonts w:ascii="Courier New" w:hAnsi="Courier New" w:cs="Courier New"/>
          <w:sz w:val="20"/>
        </w:rPr>
        <w:t>Получивший</w:t>
      </w:r>
      <w:proofErr w:type="gramEnd"/>
      <w:r>
        <w:rPr>
          <w:rFonts w:ascii="Courier New" w:hAnsi="Courier New" w:cs="Courier New"/>
          <w:sz w:val="20"/>
        </w:rPr>
        <w:t xml:space="preserve">  предварительное согласование уполномоченного органа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исполнительной  власти  Пермского края проект Схемы в течение 30 (тридцати)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дней после получения проекта Схемы от уполномоченного органа исполнительной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власти   Пермского   края   направляется  администрацией  города  Перми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утверждение в Пермскую городскую Думу.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.16.  Администрация  города  Перми  в течение 5 (пяти) дней после дня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официального  опубликования  утвержденной  Пермской  городской  Думой Схемы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обеспечивает размещение Схемы на Сайте.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.17.  Утратил  силу. - </w:t>
      </w:r>
      <w:hyperlink r:id="rId167" w:history="1">
        <w:r>
          <w:rPr>
            <w:rFonts w:ascii="Courier New" w:hAnsi="Courier New" w:cs="Courier New"/>
            <w:color w:val="0000FF"/>
            <w:sz w:val="20"/>
          </w:rPr>
          <w:t>Решение</w:t>
        </w:r>
      </w:hyperlink>
      <w:r>
        <w:rPr>
          <w:rFonts w:ascii="Courier New" w:hAnsi="Courier New" w:cs="Courier New"/>
          <w:sz w:val="20"/>
        </w:rPr>
        <w:t xml:space="preserve">  Пермской городской Думы от 28.02.2017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36.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1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.18.  Изменения  в  Схему,  в  том  числе  вносимые по  Предложениям,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вносятся  в  соответствии  с  правилами,  установленными для согласования и</w:t>
      </w:r>
    </w:p>
    <w:p w:rsidR="00E16533" w:rsidRDefault="00E165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утверждения проекта Схемы.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24.08.2021 N 174)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изменении Схемы согласованию с заинтересованными органами подлежат только вносимые в нее изменения.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5. Порядок установки рекламных конструкций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Исключен. - </w:t>
      </w:r>
      <w:hyperlink r:id="rId16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55.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6. Заключительные положения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В случае возникновения обстоятельств, указанных в Законе о рекламе, Уполномоченный орган администрации города Перми принимает решение об аннулировании разрешения.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Разрешение может быть признано недействительным в судебном порядке в случаях, указанных в Законе о рекламе.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Демонтаж рекламной конструкции осуществляется в соответствии с Законом о рекламе и правовыми актами города Перми.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6.3 в ред. </w:t>
      </w:r>
      <w:hyperlink r:id="rId17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26.08.2014 N 141)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6.4. Утратил силу. - </w:t>
      </w:r>
      <w:hyperlink r:id="rId17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26.08.2014 N 141.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6.5. Исключен. - </w:t>
      </w:r>
      <w:hyperlink r:id="rId17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6.6. </w:t>
      </w:r>
      <w:proofErr w:type="gramStart"/>
      <w:r>
        <w:rPr>
          <w:rFonts w:ascii="Calibri" w:hAnsi="Calibri" w:cs="Calibri"/>
        </w:rPr>
        <w:t xml:space="preserve">Для учета рекламных конструкций, на установку которых выданы разрешения, Уполномоченный орган администрации города Перми ведет соответствующий реестр, в котором фиксируются сведения о рекламных конструкциях и местах их установки, владельцах рекламных конструкций, разрешениях, в том числе срок действия данных разрешений, уведомлениях обо всех фактах возникновения у третьих лиц прав в отношении рекламных конструкций в соответствии с </w:t>
      </w:r>
      <w:hyperlink r:id="rId174" w:history="1">
        <w:r>
          <w:rPr>
            <w:rFonts w:ascii="Calibri" w:hAnsi="Calibri" w:cs="Calibri"/>
            <w:color w:val="0000FF"/>
          </w:rPr>
          <w:t>частью 9.3 статьи 19</w:t>
        </w:r>
      </w:hyperlink>
      <w:r>
        <w:rPr>
          <w:rFonts w:ascii="Calibri" w:hAnsi="Calibri" w:cs="Calibri"/>
        </w:rPr>
        <w:t xml:space="preserve"> Закона</w:t>
      </w:r>
      <w:proofErr w:type="gramEnd"/>
      <w:r>
        <w:rPr>
          <w:rFonts w:ascii="Calibri" w:hAnsi="Calibri" w:cs="Calibri"/>
        </w:rPr>
        <w:t xml:space="preserve"> о рекламе, Договорах.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решений Пермской городской Думы от 26.03.2013 </w:t>
      </w:r>
      <w:hyperlink r:id="rId175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25.03.2014 </w:t>
      </w:r>
      <w:hyperlink r:id="rId176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 xml:space="preserve">, от 28.02.2017 </w:t>
      </w:r>
      <w:hyperlink r:id="rId177" w:history="1">
        <w:r>
          <w:rPr>
            <w:rFonts w:ascii="Calibri" w:hAnsi="Calibri" w:cs="Calibri"/>
            <w:color w:val="0000FF"/>
          </w:rPr>
          <w:t>N 35</w:t>
        </w:r>
      </w:hyperlink>
      <w:r>
        <w:rPr>
          <w:rFonts w:ascii="Calibri" w:hAnsi="Calibri" w:cs="Calibri"/>
        </w:rPr>
        <w:t>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Разрешение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на установку рекламной конструкции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Исключено. - </w:t>
      </w:r>
      <w:hyperlink r:id="rId17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bookmarkStart w:id="16" w:name="P494"/>
      <w:bookmarkEnd w:id="16"/>
      <w:r>
        <w:rPr>
          <w:rFonts w:ascii="Calibri" w:hAnsi="Calibri" w:cs="Calibri"/>
          <w:b/>
        </w:rPr>
        <w:t>Методика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расчета размера платы, взимаемой в случае размещения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рекламной конструкции на земельном участке, здании, ином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недвижимом </w:t>
      </w:r>
      <w:proofErr w:type="gramStart"/>
      <w:r>
        <w:rPr>
          <w:rFonts w:ascii="Calibri" w:hAnsi="Calibri" w:cs="Calibri"/>
          <w:b/>
        </w:rPr>
        <w:t>имуществе</w:t>
      </w:r>
      <w:proofErr w:type="gramEnd"/>
      <w:r>
        <w:rPr>
          <w:rFonts w:ascii="Calibri" w:hAnsi="Calibri" w:cs="Calibri"/>
          <w:b/>
        </w:rPr>
        <w:t>, находящемся в собственности города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Перми, либо земельном участке/землях, </w:t>
      </w:r>
      <w:proofErr w:type="gramStart"/>
      <w:r>
        <w:rPr>
          <w:rFonts w:ascii="Calibri" w:hAnsi="Calibri" w:cs="Calibri"/>
          <w:b/>
        </w:rPr>
        <w:t>государственная</w:t>
      </w:r>
      <w:proofErr w:type="gramEnd"/>
    </w:p>
    <w:p w:rsidR="00E16533" w:rsidRDefault="00E16533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собственность</w:t>
      </w:r>
      <w:proofErr w:type="gramEnd"/>
      <w:r>
        <w:rPr>
          <w:rFonts w:ascii="Calibri" w:hAnsi="Calibri" w:cs="Calibri"/>
          <w:b/>
        </w:rPr>
        <w:t xml:space="preserve"> на которые не разграничена</w:t>
      </w:r>
    </w:p>
    <w:p w:rsidR="00E16533" w:rsidRDefault="00E16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6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6533" w:rsidRDefault="00E16533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решений Пермской городской Думы от 24.02.2009 </w:t>
            </w:r>
            <w:hyperlink r:id="rId179" w:history="1">
              <w:r>
                <w:rPr>
                  <w:rFonts w:ascii="Calibri" w:hAnsi="Calibri" w:cs="Calibri"/>
                  <w:color w:val="0000FF"/>
                </w:rPr>
                <w:t>N 27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25.02.2010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N 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17.12.2010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N 214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21.12.2011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N 239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26.03.2013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N 55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22.10.2013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N 249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25.03.2014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N 60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28.02.2017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N 35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28.08.2018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N 149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25.08.2020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N 149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Размер платы, взимаемой в случае установки рекламной конструкции на земельном участке, здании, строении, сооружении и ином объекте, находящемся в муниципальной собственности, либо объекте, государственная собственность на который не разграничена в установленном законом порядке, определяется, без учета НДС, по следующей формуле (в рублях за один месяц):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22.10.2013 N 249)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 = БС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К3 </w:t>
      </w:r>
      <w:proofErr w:type="spellStart"/>
      <w:r>
        <w:rPr>
          <w:rFonts w:ascii="Calibri" w:hAnsi="Calibri" w:cs="Calibri"/>
        </w:rPr>
        <w:t>x</w:t>
      </w:r>
      <w:proofErr w:type="spellEnd"/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>, где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28.08.2018 N 149)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 - размер платы,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БС - базовая ставка, которая составляет 120 (сто двадцать) руб. за 1 кв. м площади информационного поля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Базовая ставка подлежит ежегодной индексации с 01.01.2010 путем применения коэффициента К3, основой для индексации служит сводный индекс потребительских цен, установленный прогнозом социально-экономического развития города Перми на соответствующий год, утвержденным администрацией города Перми в установленном порядке,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25.03.2014 N 60)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- площадь информационного поля рекламной конструкции,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коэффициент, учитывающий освещенность рекламной конструкции: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 подсветки - 2,0,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подсветкой - 1,0,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внутренней подсветкой - 0,7,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когда рекламную конструкцию оборудовать подсветкой не представляется возможным по причине обеспечения безопасности дорожного движения, при этом небезопасность оборудования подсветкой рекламных конструкций должна подтверждаться заключением Управления ГИБДД УВД города Перми - 1,0,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- коэффициент, учитывающий место установки рекламной конструкции, согласно приведенной таблице: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030"/>
        <w:gridCol w:w="1701"/>
      </w:tblGrid>
      <w:tr w:rsidR="00E16533">
        <w:tc>
          <w:tcPr>
            <w:tcW w:w="340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030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установки рекламной конструкции</w:t>
            </w:r>
          </w:p>
        </w:tc>
        <w:tc>
          <w:tcPr>
            <w:tcW w:w="1701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 коэффициента</w:t>
            </w:r>
          </w:p>
        </w:tc>
      </w:tr>
      <w:tr w:rsidR="00E16533">
        <w:tc>
          <w:tcPr>
            <w:tcW w:w="340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30" w:type="dxa"/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Центральный планировочный район города Перми (далее - ЦПР), зоны действия ограничений по условиям охраны объектов культурного наследия</w:t>
            </w:r>
          </w:p>
        </w:tc>
        <w:tc>
          <w:tcPr>
            <w:tcW w:w="1701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E16533"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30" w:type="dxa"/>
            <w:tcBorders>
              <w:bottom w:val="nil"/>
            </w:tcBorders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Улицы особого градостроительного регулирования - магистрали городского значения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E1653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Пермской городской Думы от 28.08.2018 N 149)</w:t>
            </w:r>
          </w:p>
        </w:tc>
      </w:tr>
      <w:tr w:rsidR="00E16533">
        <w:tc>
          <w:tcPr>
            <w:tcW w:w="340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30" w:type="dxa"/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территории, не указанные выше</w:t>
            </w:r>
          </w:p>
        </w:tc>
        <w:tc>
          <w:tcPr>
            <w:tcW w:w="1701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26.03.2013 N 55)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Зоны действия ограничений по условиям охраны объектов культурного наследия: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1.1. зоны охраны объектов культурного наследия;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зоны историко-культурно-природных территорий и комплексов памятников.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Границы зон действия ограничений по условиям охраны объектов культурного наследия определены в соответствии с </w:t>
      </w:r>
      <w:hyperlink r:id="rId19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землепользования и застройки города Перми, утвержденными решением Пермской городской Думы от 26.06.2007 N 143, в части, не противоречащей действующему законодательству Российской Федерации, Пермского края и муниципальным правовым актам города Перми об объектах культурного наследия.</w:t>
      </w:r>
      <w:proofErr w:type="gramEnd"/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решений Пермской городской Думы от 22.10.2013 </w:t>
      </w:r>
      <w:hyperlink r:id="rId195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25.08.2020 </w:t>
      </w:r>
      <w:hyperlink r:id="rId196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>)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Улицы особого градостроительного значения (кроме улиц или их частей, входящих в ЦПР, зон действия ограничений по условиям охраны объектов культурного наследия): бульвар Гагарина, переход Стахановская - Чкалова, проспект Декабристов, проспект Парковый, Комсомольский проспект, Северная дамба, Средняя дамба, улица Белинского, улица Васильева, улица </w:t>
      </w:r>
      <w:proofErr w:type="spellStart"/>
      <w:r>
        <w:rPr>
          <w:rFonts w:ascii="Calibri" w:hAnsi="Calibri" w:cs="Calibri"/>
        </w:rPr>
        <w:t>Ветлужская</w:t>
      </w:r>
      <w:proofErr w:type="spellEnd"/>
      <w:r>
        <w:rPr>
          <w:rFonts w:ascii="Calibri" w:hAnsi="Calibri" w:cs="Calibri"/>
        </w:rPr>
        <w:t>, улица Встречная, улица Гайдара, улица Героев Хасана, улица Докучаева, улица Екатерининская, улица Кабельщиков, улица Калинина, улица Карпинского, улица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Крупской, улица Куйбышева, улица Ленина, улица Космонавта Леонова, улица Локомотивная, улица Луначарского, улица </w:t>
      </w:r>
      <w:proofErr w:type="spellStart"/>
      <w:r>
        <w:rPr>
          <w:rFonts w:ascii="Calibri" w:hAnsi="Calibri" w:cs="Calibri"/>
        </w:rPr>
        <w:t>Лянгасова</w:t>
      </w:r>
      <w:proofErr w:type="spellEnd"/>
      <w:r>
        <w:rPr>
          <w:rFonts w:ascii="Calibri" w:hAnsi="Calibri" w:cs="Calibri"/>
        </w:rPr>
        <w:t xml:space="preserve">, улица Макаренко, улица Малкова, улица Маршала Рыбалко, улица Мира, улица Монастырская, улица Николая Островского, улица Петропавловская, улица Плеханова, улица </w:t>
      </w:r>
      <w:proofErr w:type="spellStart"/>
      <w:r>
        <w:rPr>
          <w:rFonts w:ascii="Calibri" w:hAnsi="Calibri" w:cs="Calibri"/>
        </w:rPr>
        <w:t>Подлесная</w:t>
      </w:r>
      <w:proofErr w:type="spellEnd"/>
      <w:r>
        <w:rPr>
          <w:rFonts w:ascii="Calibri" w:hAnsi="Calibri" w:cs="Calibri"/>
        </w:rPr>
        <w:t xml:space="preserve">, улица Попова, улица Пушкина, улица Революции, улица </w:t>
      </w:r>
      <w:proofErr w:type="spellStart"/>
      <w:r>
        <w:rPr>
          <w:rFonts w:ascii="Calibri" w:hAnsi="Calibri" w:cs="Calibri"/>
        </w:rPr>
        <w:t>Светлогорская</w:t>
      </w:r>
      <w:proofErr w:type="spellEnd"/>
      <w:r>
        <w:rPr>
          <w:rFonts w:ascii="Calibri" w:hAnsi="Calibri" w:cs="Calibri"/>
        </w:rPr>
        <w:t xml:space="preserve">, улица </w:t>
      </w:r>
      <w:proofErr w:type="spellStart"/>
      <w:r>
        <w:rPr>
          <w:rFonts w:ascii="Calibri" w:hAnsi="Calibri" w:cs="Calibri"/>
        </w:rPr>
        <w:t>Свиязева</w:t>
      </w:r>
      <w:proofErr w:type="spellEnd"/>
      <w:r>
        <w:rPr>
          <w:rFonts w:ascii="Calibri" w:hAnsi="Calibri" w:cs="Calibri"/>
        </w:rPr>
        <w:t xml:space="preserve">, улица Советской Армии, улица Спешилова, улица Старцева, улица Стахановская, улица </w:t>
      </w:r>
      <w:proofErr w:type="spellStart"/>
      <w:r>
        <w:rPr>
          <w:rFonts w:ascii="Calibri" w:hAnsi="Calibri" w:cs="Calibri"/>
        </w:rPr>
        <w:lastRenderedPageBreak/>
        <w:t>Уинская</w:t>
      </w:r>
      <w:proofErr w:type="spellEnd"/>
      <w:r>
        <w:rPr>
          <w:rFonts w:ascii="Calibri" w:hAnsi="Calibri" w:cs="Calibri"/>
        </w:rPr>
        <w:t>, улица Уральская, улица Ушинского, улица</w:t>
      </w:r>
      <w:proofErr w:type="gramEnd"/>
      <w:r>
        <w:rPr>
          <w:rFonts w:ascii="Calibri" w:hAnsi="Calibri" w:cs="Calibri"/>
        </w:rPr>
        <w:t xml:space="preserve"> Чернышевского, улица Чкалова, улица </w:t>
      </w:r>
      <w:proofErr w:type="spellStart"/>
      <w:r>
        <w:rPr>
          <w:rFonts w:ascii="Calibri" w:hAnsi="Calibri" w:cs="Calibri"/>
        </w:rPr>
        <w:t>Юрша</w:t>
      </w:r>
      <w:proofErr w:type="spellEnd"/>
      <w:r>
        <w:rPr>
          <w:rFonts w:ascii="Calibri" w:hAnsi="Calibri" w:cs="Calibri"/>
        </w:rPr>
        <w:t>, шоссе Космонавтов, Южная дамба.</w:t>
      </w:r>
    </w:p>
    <w:p w:rsidR="00E16533" w:rsidRDefault="00E1653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19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28.02.2017 N 35)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Заявление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на установку рекламной конструкции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Исключено. - </w:t>
      </w:r>
      <w:hyperlink r:id="rId19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Расписка в приеме документов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Исключена. - </w:t>
      </w:r>
      <w:hyperlink r:id="rId19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5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Проект решения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о согласовании возможности установки рекламной конструкции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Исключен. - </w:t>
      </w:r>
      <w:hyperlink r:id="rId20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6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Решение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об отказе в выдаче разрешения на установку рекламной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конструкции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Исключено. - </w:t>
      </w:r>
      <w:hyperlink r:id="rId20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Решение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об аннулировании разрешения на установку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конструкции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Исключено. - </w:t>
      </w:r>
      <w:hyperlink r:id="rId20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26.03.2013 N 55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8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bookmarkStart w:id="17" w:name="P633"/>
      <w:bookmarkEnd w:id="17"/>
      <w:r>
        <w:rPr>
          <w:rFonts w:ascii="Calibri" w:hAnsi="Calibri" w:cs="Calibri"/>
          <w:b/>
        </w:rPr>
        <w:t>ТРЕБОВАНИЯ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внешнему виду рекламных конструкций на территории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</w:t>
      </w:r>
    </w:p>
    <w:p w:rsidR="00E16533" w:rsidRDefault="00E16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6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6533" w:rsidRDefault="00E16533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(введены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Пермской городской Думы от 25.08.2020 N 149)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Требования к внешнему виду </w:t>
      </w:r>
      <w:proofErr w:type="spellStart"/>
      <w:r>
        <w:rPr>
          <w:rFonts w:ascii="Calibri" w:hAnsi="Calibri" w:cs="Calibri"/>
        </w:rPr>
        <w:t>пиллара</w:t>
      </w:r>
      <w:proofErr w:type="spellEnd"/>
      <w:r>
        <w:rPr>
          <w:rFonts w:ascii="Calibri" w:hAnsi="Calibri" w:cs="Calibri"/>
        </w:rPr>
        <w:t>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1.1.1. размер информационного поля - 1,4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 (внешние габаритные размеры 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 м);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1.1.2. расположение информационного поля - вертикальное.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Тип информационного поля - статичная поверхность, вращение информационных полей не допускается.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1.3. Технология замены рекламной информации: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1.3.1. смена бумажного </w:t>
      </w:r>
      <w:proofErr w:type="spellStart"/>
      <w:r>
        <w:rPr>
          <w:rFonts w:ascii="Calibri" w:hAnsi="Calibri" w:cs="Calibri"/>
        </w:rPr>
        <w:t>постера</w:t>
      </w:r>
      <w:proofErr w:type="spellEnd"/>
      <w:r>
        <w:rPr>
          <w:rFonts w:ascii="Calibri" w:hAnsi="Calibri" w:cs="Calibri"/>
        </w:rPr>
        <w:t>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1.3.2. смена винилового полотна.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1.4.1. без заглубления отдельное бетонное основание с декоративным оформлением, обеспечивающим полное закрытие конструктивных элементов фундамента, и окраской в установленный цветовой стандарт;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1.4.2. допускается установка рекламной конструкции без фундамента.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Освещение рекламной конструкции - при размещении </w:t>
      </w:r>
      <w:proofErr w:type="spellStart"/>
      <w:r>
        <w:rPr>
          <w:rFonts w:ascii="Calibri" w:hAnsi="Calibri" w:cs="Calibri"/>
        </w:rPr>
        <w:t>пиллара</w:t>
      </w:r>
      <w:proofErr w:type="spellEnd"/>
      <w:r>
        <w:rPr>
          <w:rFonts w:ascii="Calibri" w:hAnsi="Calibri" w:cs="Calibri"/>
        </w:rPr>
        <w:t xml:space="preserve"> используются внутренние светильники.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1.6. Внешний вид: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28"/>
        <w:gridCol w:w="2551"/>
        <w:gridCol w:w="2608"/>
      </w:tblGrid>
      <w:tr w:rsidR="00E16533">
        <w:tc>
          <w:tcPr>
            <w:tcW w:w="39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Пиллар</w:t>
            </w:r>
            <w:proofErr w:type="spellEnd"/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 (вид сверху)</w:t>
            </w:r>
          </w:p>
        </w:tc>
      </w:tr>
      <w:tr w:rsidR="00E16533"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</w:tr>
      <w:tr w:rsidR="00E1653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73"/>
              </w:rPr>
              <w:pict>
                <v:shape id="_x0000_i1025" style="width:93.5pt;height:84.15pt" coordsize="" o:spt="100" adj="0,,0" path="" filled="f" stroked="f">
                  <v:stroke joinstyle="miter"/>
                  <v:imagedata r:id="rId204" o:title="base_23920_156242_32768"/>
                  <v:formulas/>
                  <v:path o:connecttype="segments"/>
                </v:shape>
              </w:pic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68"/>
              </w:rPr>
              <w:pict>
                <v:shape id="_x0000_i1026" style="width:93.5pt;height:79.5pt" coordsize="" o:spt="100" adj="0,,0" path="" filled="f" stroked="f">
                  <v:stroke joinstyle="miter"/>
                  <v:imagedata r:id="rId205" o:title="base_23920_156242_32769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93"/>
              </w:rPr>
              <w:pict>
                <v:shape id="_x0000_i1027" style="width:156.15pt;height:103.8pt" coordsize="" o:spt="100" adj="0,,0" path="" filled="f" stroked="f">
                  <v:stroke joinstyle="miter"/>
                  <v:imagedata r:id="rId206" o:title="base_23920_156242_32770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</w:tr>
      <w:tr w:rsidR="00E16533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Требования к внешнему виду рекламного щита.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2.1.1. размер информационного поля - 6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 (внешние габариты 6,3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3,3 м);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2.1.2. расположение информационного поля - горизонтальное.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Типы информационных полей: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2.2.1. щитовая поверхность;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2.2.2. устройство автоматической смены изображения (</w:t>
      </w:r>
      <w:proofErr w:type="spellStart"/>
      <w:r>
        <w:rPr>
          <w:rFonts w:ascii="Calibri" w:hAnsi="Calibri" w:cs="Calibri"/>
        </w:rPr>
        <w:t>тривижн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призматрон</w:t>
      </w:r>
      <w:proofErr w:type="spellEnd"/>
      <w:r>
        <w:rPr>
          <w:rFonts w:ascii="Calibri" w:hAnsi="Calibri" w:cs="Calibri"/>
        </w:rPr>
        <w:t>).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Технология замены рекламной информации: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2.3.1. смена бумажного </w:t>
      </w:r>
      <w:proofErr w:type="spellStart"/>
      <w:r>
        <w:rPr>
          <w:rFonts w:ascii="Calibri" w:hAnsi="Calibri" w:cs="Calibri"/>
        </w:rPr>
        <w:t>постера</w:t>
      </w:r>
      <w:proofErr w:type="spellEnd"/>
      <w:r>
        <w:rPr>
          <w:rFonts w:ascii="Calibri" w:hAnsi="Calibri" w:cs="Calibri"/>
        </w:rPr>
        <w:t>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2.3.2. смена винилового полотна;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2.3.3. смена динамических систем изображения.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Опорная стойка: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2.4.1.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из двух труб круглого либо прямоугольного сечения. Размеры одной трубы опорной стойки должны совпадать с размерами второй трубы опорной стойки. </w:t>
      </w:r>
      <w:proofErr w:type="gramStart"/>
      <w:r>
        <w:rPr>
          <w:rFonts w:ascii="Calibri" w:hAnsi="Calibri" w:cs="Calibri"/>
        </w:rPr>
        <w:t>Расстояние между двумя трубами опорной стойки должно быть не менее 0,4 м и не более 0,6 м;</w:t>
      </w:r>
      <w:proofErr w:type="gramEnd"/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2.4.2. высота от нижнего края каркаса информационного поля до фундамента - от 4 м до 6 м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2.4.3. опорная стойка может размещаться несимметрично относительно информационного поля со сдвигом в сторону к проезжей части либо от нее;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2.4.4. устанавливается под прямым углом к нижнему краю каркаса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2.5.1. должен быть заглублен с последующим восстановлением покрытия;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2.5.2. конструктивный узел соединения опорной стойки с фундаментом может быть заглублен или </w:t>
      </w:r>
      <w:proofErr w:type="gramStart"/>
      <w:r>
        <w:rPr>
          <w:rFonts w:ascii="Calibri" w:hAnsi="Calibri" w:cs="Calibri"/>
        </w:rPr>
        <w:t>декорирован и окрашен</w:t>
      </w:r>
      <w:proofErr w:type="gramEnd"/>
      <w:r>
        <w:rPr>
          <w:rFonts w:ascii="Calibri" w:hAnsi="Calibri" w:cs="Calibri"/>
        </w:rPr>
        <w:t xml:space="preserve"> в установленный цветовой стандарт.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Освещение рекламной конструкции - при размещении рекламного щита используются внешние светильники (в случае, если отсутствие подсветки не предусмотрено Схемой).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Внешний вид: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7"/>
        <w:gridCol w:w="1871"/>
        <w:gridCol w:w="1984"/>
        <w:gridCol w:w="1928"/>
      </w:tblGrid>
      <w:tr w:rsidR="00E1653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Рекламный щит</w: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25"/>
              </w:rPr>
              <w:pict>
                <v:shape id="_x0000_i1028" style="width:156.15pt;height:136.5pt" coordsize="" o:spt="100" adj="0,,0" path="" filled="f" stroked="f">
                  <v:stroke joinstyle="miter"/>
                  <v:imagedata r:id="rId207" o:title="base_23920_156242_32771"/>
                  <v:formulas/>
                  <v:path o:connecttype="segments"/>
                </v:shape>
              </w:pic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82"/>
              </w:rPr>
              <w:pict>
                <v:shape id="_x0000_i1029" style="width:217.85pt;height:93.5pt" coordsize="" o:spt="100" adj="0,,0" path="" filled="f" stroked="f">
                  <v:stroke joinstyle="miter"/>
                  <v:imagedata r:id="rId208" o:title="base_23920_156242_32772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30" style="width:62.65pt;height:5.6pt" coordsize="" o:spt="100" adj="0,,0" path="" filled="f" stroked="f">
                  <v:stroke joinstyle="miter"/>
                  <v:imagedata r:id="rId209" o:title="base_23920_156242_32773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46"/>
              </w:rPr>
              <w:pict>
                <v:shape id="_x0000_i1031" style="width:62.65pt;height:57.05pt" coordsize="" o:spt="100" adj="0,,0" path="" filled="f" stroked="f">
                  <v:stroke joinstyle="miter"/>
                  <v:imagedata r:id="rId210" o:title="base_23920_156242_32774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8"/>
              </w:rPr>
              <w:pict>
                <v:shape id="_x0000_i1032" style="width:62.65pt;height:29.9pt" coordsize="" o:spt="100" adj="0,,0" path="" filled="f" stroked="f">
                  <v:stroke joinstyle="miter"/>
                  <v:imagedata r:id="rId211" o:title="base_23920_156242_32775"/>
                  <v:formulas/>
                  <v:path o:connecttype="segments"/>
                </v:shape>
              </w:pic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Требования к внешнему виду </w:t>
      </w:r>
      <w:proofErr w:type="spellStart"/>
      <w:r>
        <w:rPr>
          <w:rFonts w:ascii="Calibri" w:hAnsi="Calibri" w:cs="Calibri"/>
        </w:rPr>
        <w:t>ситиборда</w:t>
      </w:r>
      <w:proofErr w:type="spellEnd"/>
      <w:r>
        <w:rPr>
          <w:rFonts w:ascii="Calibri" w:hAnsi="Calibri" w:cs="Calibri"/>
        </w:rPr>
        <w:t>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3.1.1. размер информационного поля - 3,7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 (внешние габариты 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расположение информационного поля - горизонтальное.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Типы информационных полей: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щитовая поверхность;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устройство автоматической смены изображения (</w:t>
      </w:r>
      <w:proofErr w:type="spellStart"/>
      <w:r>
        <w:rPr>
          <w:rFonts w:ascii="Calibri" w:hAnsi="Calibri" w:cs="Calibri"/>
        </w:rPr>
        <w:t>тривижн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призматрон</w:t>
      </w:r>
      <w:proofErr w:type="spellEnd"/>
      <w:r>
        <w:rPr>
          <w:rFonts w:ascii="Calibri" w:hAnsi="Calibri" w:cs="Calibri"/>
        </w:rPr>
        <w:t>).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Технология замены рекламной информации: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3.3.1. смена бумажного </w:t>
      </w:r>
      <w:proofErr w:type="spellStart"/>
      <w:r>
        <w:rPr>
          <w:rFonts w:ascii="Calibri" w:hAnsi="Calibri" w:cs="Calibri"/>
        </w:rPr>
        <w:t>постера</w:t>
      </w:r>
      <w:proofErr w:type="spellEnd"/>
      <w:r>
        <w:rPr>
          <w:rFonts w:ascii="Calibri" w:hAnsi="Calibri" w:cs="Calibri"/>
        </w:rPr>
        <w:t>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смена винилового полотна;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 смена динамических систем изображения.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Опорная стойка: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3.4.1.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из двух труб прямоугольного сечения. Размеры одной трубы опорной стойки должны совпадать с размерами второй трубы опорной стойки. </w:t>
      </w:r>
      <w:proofErr w:type="gramStart"/>
      <w:r>
        <w:rPr>
          <w:rFonts w:ascii="Calibri" w:hAnsi="Calibri" w:cs="Calibri"/>
        </w:rPr>
        <w:t>Расстояние между двумя трубами опорной стойки должно быть не менее 0,4 м и не более 0,5 м;</w:t>
      </w:r>
      <w:proofErr w:type="gramEnd"/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 высота от нижнего края каркаса информационного поля до фундамента - от 3 м до 5 м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3.4.3. опорная стойка может размещаться несимметрично относительно информационного поля со сдвигом в сторону к проезжей части либо от нее;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3.4.4. устанавливается под прямым углом к нижнему краю каркаса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3.5.1. должен быть заглублен с последующим восстановлением покрытия;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3.5.2. конструктивный узел соединения опорной стойки с фундаментом может быть заглублен или </w:t>
      </w:r>
      <w:proofErr w:type="gramStart"/>
      <w:r>
        <w:rPr>
          <w:rFonts w:ascii="Calibri" w:hAnsi="Calibri" w:cs="Calibri"/>
        </w:rPr>
        <w:t>декорирован и окрашен</w:t>
      </w:r>
      <w:proofErr w:type="gramEnd"/>
      <w:r>
        <w:rPr>
          <w:rFonts w:ascii="Calibri" w:hAnsi="Calibri" w:cs="Calibri"/>
        </w:rPr>
        <w:t xml:space="preserve"> в установленный цветовой стандарт.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 Освещение рекламной конструкции - при размещении </w:t>
      </w:r>
      <w:proofErr w:type="spellStart"/>
      <w:r>
        <w:rPr>
          <w:rFonts w:ascii="Calibri" w:hAnsi="Calibri" w:cs="Calibri"/>
        </w:rPr>
        <w:t>ситиборда</w:t>
      </w:r>
      <w:proofErr w:type="spellEnd"/>
      <w:r>
        <w:rPr>
          <w:rFonts w:ascii="Calibri" w:hAnsi="Calibri" w:cs="Calibri"/>
        </w:rPr>
        <w:t xml:space="preserve"> используются внешние светильники.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3.7. Внешний вид: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допустимые варианты размещения информационных полей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871"/>
        <w:gridCol w:w="1984"/>
        <w:gridCol w:w="1928"/>
      </w:tblGrid>
      <w:tr w:rsidR="00E16533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Ситиборд</w:t>
            </w:r>
            <w:proofErr w:type="spellEnd"/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2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28"/>
              </w:rPr>
              <w:pict>
                <v:shape id="_x0000_i1033" style="width:156.15pt;height:140.25pt" coordsize="" o:spt="100" adj="0,,0" path="" filled="f" stroked="f">
                  <v:stroke joinstyle="miter"/>
                  <v:imagedata r:id="rId212" o:title="base_23920_156242_32776"/>
                  <v:formulas/>
                  <v:path o:connecttype="segments"/>
                </v:shape>
              </w:pic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78"/>
              </w:rPr>
              <w:pict>
                <v:shape id="_x0000_i1034" style="width:217.85pt;height:88.85pt" coordsize="" o:spt="100" adj="0,,0" path="" filled="f" stroked="f">
                  <v:stroke joinstyle="miter"/>
                  <v:imagedata r:id="rId213" o:title="base_23920_156242_32777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3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35" style="width:62.65pt;height:7.5pt" coordsize="" o:spt="100" adj="0,,0" path="" filled="f" stroked="f">
                  <v:stroke joinstyle="miter"/>
                  <v:imagedata r:id="rId214" o:title="base_23920_156242_32778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42"/>
              </w:rPr>
              <w:pict>
                <v:shape id="_x0000_i1036" style="width:62.65pt;height:54.25pt" coordsize="" o:spt="100" adj="0,,0" path="" filled="f" stroked="f">
                  <v:stroke joinstyle="miter"/>
                  <v:imagedata r:id="rId215" o:title="base_23920_156242_32779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7"/>
              </w:rPr>
              <w:pict>
                <v:shape id="_x0000_i1037" style="width:62.65pt;height:28.05pt" coordsize="" o:spt="100" adj="0,,0" path="" filled="f" stroked="f">
                  <v:stroke joinstyle="miter"/>
                  <v:imagedata r:id="rId216" o:title="base_23920_156242_32780"/>
                  <v:formulas/>
                  <v:path o:connecttype="segments"/>
                </v:shape>
              </w:pic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Требования к внешнему виду </w:t>
      </w:r>
      <w:proofErr w:type="spellStart"/>
      <w:r>
        <w:rPr>
          <w:rFonts w:ascii="Calibri" w:hAnsi="Calibri" w:cs="Calibri"/>
        </w:rPr>
        <w:t>сити-формата</w:t>
      </w:r>
      <w:proofErr w:type="spellEnd"/>
      <w:r>
        <w:rPr>
          <w:rFonts w:ascii="Calibri" w:hAnsi="Calibri" w:cs="Calibri"/>
        </w:rPr>
        <w:t>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4.1.1. размер информационного поля - 1,2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1,8 м (внешние габариты 1,4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 м);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4.1.2. расположение информационного поля - вертикальное.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Типы информационных полей: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4.2.1. статичная поверхность;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4.2.2. устройство автоматической смены рекламных изображений (</w:t>
      </w:r>
      <w:proofErr w:type="spellStart"/>
      <w:r>
        <w:rPr>
          <w:rFonts w:ascii="Calibri" w:hAnsi="Calibri" w:cs="Calibri"/>
        </w:rPr>
        <w:t>скроллер</w:t>
      </w:r>
      <w:proofErr w:type="spellEnd"/>
      <w:r>
        <w:rPr>
          <w:rFonts w:ascii="Calibri" w:hAnsi="Calibri" w:cs="Calibri"/>
        </w:rPr>
        <w:t>).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Технология замены рекламной информации: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4.3.1. смена </w:t>
      </w:r>
      <w:proofErr w:type="gramStart"/>
      <w:r>
        <w:rPr>
          <w:rFonts w:ascii="Calibri" w:hAnsi="Calibri" w:cs="Calibri"/>
        </w:rPr>
        <w:t>бумажного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постера</w:t>
      </w:r>
      <w:proofErr w:type="spellEnd"/>
      <w:r>
        <w:rPr>
          <w:rFonts w:ascii="Calibri" w:hAnsi="Calibri" w:cs="Calibri"/>
        </w:rPr>
        <w:t>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4.3.2. смена винилового полотна.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Опорная стойка: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4.4.1. высота от нижнего края каркаса до фундамента либо до уровня земли должна составлять 1 м (+/- 0,2 м);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4.4.2. устанавливается под прямым углом к нижнему краю каркаса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4.5.1. может быть заглублен с последующим восстановлением покрытия;</w:t>
      </w:r>
      <w:proofErr w:type="gramEnd"/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4.5.2. может иметь отдельное бетонное основание трапециевидной формы с сужением к опорной стойке рекламной конструкции и с декоративным оформлением, обеспечивающим полное закрытие конструктивных элементов фундамента, окраской в установленный цветовой стандарт. Ширина декоративного оформления по нижнему лицевому краю должна быть не более 1,7 м, по нижнему боковому краю - не более 0,95 м. Высота декоративного оформления от нижнего края до опорной стойки должна быть не более 0,4 м.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4.6. Освещение рекламной конструкции - при размещении </w:t>
      </w:r>
      <w:proofErr w:type="spellStart"/>
      <w:r>
        <w:rPr>
          <w:rFonts w:ascii="Calibri" w:hAnsi="Calibri" w:cs="Calibri"/>
        </w:rPr>
        <w:t>сити-формата</w:t>
      </w:r>
      <w:proofErr w:type="spellEnd"/>
      <w:r>
        <w:rPr>
          <w:rFonts w:ascii="Calibri" w:hAnsi="Calibri" w:cs="Calibri"/>
        </w:rPr>
        <w:t xml:space="preserve"> используются внутренние светильники.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Внешний вид: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247"/>
        <w:gridCol w:w="1474"/>
        <w:gridCol w:w="1134"/>
        <w:gridCol w:w="3798"/>
      </w:tblGrid>
      <w:tr w:rsidR="00E16533">
        <w:tc>
          <w:tcPr>
            <w:tcW w:w="5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Сити-формат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допустимые варианты размещения </w:t>
            </w:r>
            <w:r>
              <w:rPr>
                <w:rFonts w:ascii="Calibri" w:hAnsi="Calibri" w:cs="Calibri"/>
              </w:rPr>
              <w:lastRenderedPageBreak/>
              <w:t>информационных полей</w:t>
            </w:r>
          </w:p>
        </w:tc>
      </w:tr>
      <w:tr w:rsidR="00E16533">
        <w:tc>
          <w:tcPr>
            <w:tcW w:w="5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вариант 1</w:t>
            </w:r>
          </w:p>
        </w:tc>
      </w:tr>
      <w:tr w:rsidR="00E16533"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38" style="width:62.65pt;height:9.35pt" coordsize="" o:spt="100" adj="0,,0" path="" filled="f" stroked="f">
                  <v:stroke joinstyle="miter"/>
                  <v:imagedata r:id="rId217" o:title="base_23920_156242_32781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36"/>
              </w:rPr>
              <w:pict>
                <v:shape id="_x0000_i1039" style="width:217.85pt;height:147.75pt" coordsize="" o:spt="100" adj="0,,0" path="" filled="f" stroked="f">
                  <v:stroke joinstyle="miter"/>
                  <v:imagedata r:id="rId218" o:title="base_23920_156242_32782"/>
                  <v:formulas/>
                  <v:path o:connecttype="segments"/>
                </v:shape>
              </w:pic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Требования к внешнему виду </w:t>
      </w:r>
      <w:proofErr w:type="spellStart"/>
      <w:r>
        <w:rPr>
          <w:rFonts w:ascii="Calibri" w:hAnsi="Calibri" w:cs="Calibri"/>
        </w:rPr>
        <w:t>суперборда</w:t>
      </w:r>
      <w:proofErr w:type="spellEnd"/>
      <w:r>
        <w:rPr>
          <w:rFonts w:ascii="Calibri" w:hAnsi="Calibri" w:cs="Calibri"/>
        </w:rPr>
        <w:t>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5.1.1. размер информационного поля - 12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 м, 8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5.1.2. расположение информационного поля - горизонтальное.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Типы информационных полей: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5.2.1. статичная щитовая поверхность;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5.2.2. устройство автоматической смены изображения (</w:t>
      </w:r>
      <w:proofErr w:type="spellStart"/>
      <w:r>
        <w:rPr>
          <w:rFonts w:ascii="Calibri" w:hAnsi="Calibri" w:cs="Calibri"/>
        </w:rPr>
        <w:t>тривижн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призматрон</w:t>
      </w:r>
      <w:proofErr w:type="spellEnd"/>
      <w:r>
        <w:rPr>
          <w:rFonts w:ascii="Calibri" w:hAnsi="Calibri" w:cs="Calibri"/>
        </w:rPr>
        <w:t>).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Технология замены рекламной информации: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5.3.1. смена винилового полотна;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5.3.2. смена динамических систем изображения.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Опорная стойка: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5.4.1. выполнена из круглой трубы большого диаметра, обеспечивающей необходимую прочность рекламной конструкции;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5.4.2. высота от нижнего края каркаса информационного поля до фундамента - от 12 м до 20 м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5.4.3. опорная стойка может размещаться несимметрично относительно информационного поля со сдвигом в сторону к проезжей части либо от нее;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5.4.4. устанавливается под прямым углом к нижнему краю каркаса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5.5.1. должен быть заглублен с последующим восстановлением покрытия;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5.5.2. конструктивный узел соединения опорной стойки с фундаментом может быть заглублен или </w:t>
      </w:r>
      <w:proofErr w:type="gramStart"/>
      <w:r>
        <w:rPr>
          <w:rFonts w:ascii="Calibri" w:hAnsi="Calibri" w:cs="Calibri"/>
        </w:rPr>
        <w:t>декорирован и окрашен</w:t>
      </w:r>
      <w:proofErr w:type="gramEnd"/>
      <w:r>
        <w:rPr>
          <w:rFonts w:ascii="Calibri" w:hAnsi="Calibri" w:cs="Calibri"/>
        </w:rPr>
        <w:t xml:space="preserve"> в установленный цветовой стандарт.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5.6. Освещение рекламной конструкции - при размещении </w:t>
      </w:r>
      <w:proofErr w:type="spellStart"/>
      <w:r>
        <w:rPr>
          <w:rFonts w:ascii="Calibri" w:hAnsi="Calibri" w:cs="Calibri"/>
        </w:rPr>
        <w:t>суперборда</w:t>
      </w:r>
      <w:proofErr w:type="spellEnd"/>
      <w:r>
        <w:rPr>
          <w:rFonts w:ascii="Calibri" w:hAnsi="Calibri" w:cs="Calibri"/>
        </w:rPr>
        <w:t xml:space="preserve"> используются внешние светильники.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5.7. Внешний вид: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134"/>
        <w:gridCol w:w="1871"/>
        <w:gridCol w:w="1984"/>
        <w:gridCol w:w="1928"/>
      </w:tblGrid>
      <w:tr w:rsidR="00E1653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Суперборд</w:t>
            </w:r>
            <w:proofErr w:type="spellEnd"/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00"/>
              </w:rPr>
              <w:pict>
                <v:shape id="_x0000_i1040" style="width:156.15pt;height:111.25pt" coordsize="" o:spt="100" adj="0,,0" path="" filled="f" stroked="f">
                  <v:stroke joinstyle="miter"/>
                  <v:imagedata r:id="rId219" o:title="base_23920_156242_32783"/>
                  <v:formulas/>
                  <v:path o:connecttype="segments"/>
                </v:shape>
              </w:pic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61"/>
              </w:rPr>
              <w:pict>
                <v:shape id="_x0000_i1041" style="width:217.85pt;height:1in" coordsize="" o:spt="100" adj="0,,0" path="" filled="f" stroked="f">
                  <v:stroke joinstyle="miter"/>
                  <v:imagedata r:id="rId220" o:title="base_23920_156242_32784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42" style="width:62.65pt;height:11.2pt" coordsize="" o:spt="100" adj="0,,0" path="" filled="f" stroked="f">
                  <v:stroke joinstyle="miter"/>
                  <v:imagedata r:id="rId221" o:title="base_23920_156242_32785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42"/>
              </w:rPr>
              <w:pict>
                <v:shape id="_x0000_i1043" style="width:62.65pt;height:54.25pt" coordsize="" o:spt="100" adj="0,,0" path="" filled="f" stroked="f">
                  <v:stroke joinstyle="miter"/>
                  <v:imagedata r:id="rId222" o:title="base_23920_156242_32786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7"/>
              </w:rPr>
              <w:pict>
                <v:shape id="_x0000_i1044" style="width:62.65pt;height:28.05pt" coordsize="" o:spt="100" adj="0,,0" path="" filled="f" stroked="f">
                  <v:stroke joinstyle="miter"/>
                  <v:imagedata r:id="rId223" o:title="base_23920_156242_32787"/>
                  <v:formulas/>
                  <v:path o:connecttype="segments"/>
                </v:shape>
              </w:pic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Требования к внешнему виду </w:t>
      </w:r>
      <w:proofErr w:type="spellStart"/>
      <w:r>
        <w:rPr>
          <w:rFonts w:ascii="Calibri" w:hAnsi="Calibri" w:cs="Calibri"/>
        </w:rPr>
        <w:t>суперсайта</w:t>
      </w:r>
      <w:proofErr w:type="spellEnd"/>
      <w:r>
        <w:rPr>
          <w:rFonts w:ascii="Calibri" w:hAnsi="Calibri" w:cs="Calibri"/>
        </w:rPr>
        <w:t>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6.1.1. размер информационного поля - 12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м,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6.1.2. расположение информационного поля - горизонтальное.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Типы информационных полей: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6.2.1. статичная щитовая поверхность;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6.2.2. устройство автоматической смены изображения (</w:t>
      </w:r>
      <w:proofErr w:type="spellStart"/>
      <w:r>
        <w:rPr>
          <w:rFonts w:ascii="Calibri" w:hAnsi="Calibri" w:cs="Calibri"/>
        </w:rPr>
        <w:t>тривижн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призматрон</w:t>
      </w:r>
      <w:proofErr w:type="spellEnd"/>
      <w:r>
        <w:rPr>
          <w:rFonts w:ascii="Calibri" w:hAnsi="Calibri" w:cs="Calibri"/>
        </w:rPr>
        <w:t>).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Технология замены рекламной информации: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6.3.1. смена винилового полотна;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6.3.2. смена динамических систем изображения.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 Опорная стойка: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6.4.1. выполнена из круглой трубы большого диаметра, обеспечивающей необходимую прочность рекламной конструкции;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6.4.2. высота от нижнего края каркаса информационного поля до фундамента - от 12 м до 20 м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6.4.3. опорная стойка может размещаться несимметрично относительно информационного поля со сдвигом в сторону к проезжей части либо от нее;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6.4.4. устанавливается под прямым углом к нижнему краю каркаса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6.5.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6.5.1. должен быть заглублен с последующим восстановлением покрытия;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6.5.2. конструктивный узел соединения опорной стойки с фундаментом может быть заглублен или </w:t>
      </w:r>
      <w:proofErr w:type="gramStart"/>
      <w:r>
        <w:rPr>
          <w:rFonts w:ascii="Calibri" w:hAnsi="Calibri" w:cs="Calibri"/>
        </w:rPr>
        <w:t>декорирован и окрашен</w:t>
      </w:r>
      <w:proofErr w:type="gramEnd"/>
      <w:r>
        <w:rPr>
          <w:rFonts w:ascii="Calibri" w:hAnsi="Calibri" w:cs="Calibri"/>
        </w:rPr>
        <w:t xml:space="preserve"> в установленный цветовой стандарт.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6.6. Освещение рекламной конструкции - при размещении </w:t>
      </w:r>
      <w:proofErr w:type="spellStart"/>
      <w:r>
        <w:rPr>
          <w:rFonts w:ascii="Calibri" w:hAnsi="Calibri" w:cs="Calibri"/>
        </w:rPr>
        <w:t>суперсайта</w:t>
      </w:r>
      <w:proofErr w:type="spellEnd"/>
      <w:r>
        <w:rPr>
          <w:rFonts w:ascii="Calibri" w:hAnsi="Calibri" w:cs="Calibri"/>
        </w:rPr>
        <w:t xml:space="preserve"> используются внешние светильники.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6.7. Внешний вид: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7"/>
        <w:gridCol w:w="1871"/>
        <w:gridCol w:w="1984"/>
        <w:gridCol w:w="1928"/>
      </w:tblGrid>
      <w:tr w:rsidR="00E1653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Суперсайт</w:t>
            </w:r>
            <w:proofErr w:type="spellEnd"/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00"/>
              </w:rPr>
              <w:pict>
                <v:shape id="_x0000_i1045" style="width:156.15pt;height:111.25pt" coordsize="" o:spt="100" adj="0,,0" path="" filled="f" stroked="f">
                  <v:stroke joinstyle="miter"/>
                  <v:imagedata r:id="rId224" o:title="base_23920_156242_32788"/>
                  <v:formulas/>
                  <v:path o:connecttype="segments"/>
                </v:shape>
              </w:pic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61"/>
              </w:rPr>
              <w:pict>
                <v:shape id="_x0000_i1046" style="width:217.85pt;height:1in" coordsize="" o:spt="100" adj="0,,0" path="" filled="f" stroked="f">
                  <v:stroke joinstyle="miter"/>
                  <v:imagedata r:id="rId225" o:title="base_23920_156242_32789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5"/>
              </w:rPr>
              <w:pict>
                <v:shape id="_x0000_i1047" style="width:62.65pt;height:16.85pt" coordsize="" o:spt="100" adj="0,,0" path="" filled="f" stroked="f">
                  <v:stroke joinstyle="miter"/>
                  <v:imagedata r:id="rId226" o:title="base_23920_156242_32790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42"/>
              </w:rPr>
              <w:pict>
                <v:shape id="_x0000_i1048" style="width:62.65pt;height:54.25pt" coordsize="" o:spt="100" adj="0,,0" path="" filled="f" stroked="f">
                  <v:stroke joinstyle="miter"/>
                  <v:imagedata r:id="rId227" o:title="base_23920_156242_32791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7"/>
              </w:rPr>
              <w:pict>
                <v:shape id="_x0000_i1049" style="width:62.65pt;height:28.05pt" coordsize="" o:spt="100" adj="0,,0" path="" filled="f" stroked="f">
                  <v:stroke joinstyle="miter"/>
                  <v:imagedata r:id="rId228" o:title="base_23920_156242_32792"/>
                  <v:formulas/>
                  <v:path o:connecttype="segments"/>
                </v:shape>
              </w:pic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Требования к внешнему виду светодиодного экрана.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7.1.1. размер информационного поля - 6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 (внешние габариты не более 6,6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3,4 м),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 (внешние габариты не более 4,2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3,2 м), 1,2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1,8 м (внешние габариты не более 1,4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 м),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7.1.2. расположение информационного поля при размерах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м,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м,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 - горизонтальное, при размере информационного поля 1,2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1,8 - вертикальное.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7.2. Тип информационных полей - светодиодные матрицы (светодиодное полотно) с защитным корпусом.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7.3. Технология замены рекламной информации - с помощью изображений, демонстрируемых на электронных носителях.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7.4. Опорная стойка: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7.4.1. при размерах информационного поля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м,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 выполнена из одной трубы прямоугольного сечения, ширина лицевой стороны которой должна быть не менее 0,25 м и не более 0,35 м, ширина торцевой стороны не менее 0,15 м и не более 0,25 м; </w:t>
      </w:r>
      <w:proofErr w:type="gramStart"/>
      <w:r>
        <w:rPr>
          <w:rFonts w:ascii="Calibri" w:hAnsi="Calibri" w:cs="Calibri"/>
        </w:rPr>
        <w:t xml:space="preserve">при размере информационного поля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 выполнена из круглой трубы большого диаметра, обеспечивающей необходимую прочность рекламной конструкции;</w:t>
      </w:r>
      <w:proofErr w:type="gramEnd"/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7.4.2. высота от нижнего края каркаса информационного поля до фундамента: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7.4.2.1. при размере информационного поля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 - от 4 м до 6 м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7.4.2.2. при размере информационного поля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 - от 3 м до 5 м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7.4.2.3. при размере информационного поля 1,2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1,8 высота от нижнего края каркаса до фундамента либо до уровня земли должна составлять 1 м (+/- 0,2 м);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7.4.2.4. при размере информационного поля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 - от 12 м до 20 м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7.4.3. при размерах информационного поля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м,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м,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 опорная стойка может размещаться несимметрично относительно информационного поля со сдвигом в сторону к проезжей части либо от нее;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7.4.4. устанавливается под прямым углом к нижнему краю каркаса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7.5.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7.5.1. при размерах информационного поля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м,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м,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7.5.1.1. должен быть заглублен с последующим восстановлением покрытия;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7.5.1.2. конструктивный узел соединения опорной стойки с фундаментом может быть заглублен или </w:t>
      </w:r>
      <w:proofErr w:type="gramStart"/>
      <w:r>
        <w:rPr>
          <w:rFonts w:ascii="Calibri" w:hAnsi="Calibri" w:cs="Calibri"/>
        </w:rPr>
        <w:t>декорирован и окрашен</w:t>
      </w:r>
      <w:proofErr w:type="gramEnd"/>
      <w:r>
        <w:rPr>
          <w:rFonts w:ascii="Calibri" w:hAnsi="Calibri" w:cs="Calibri"/>
        </w:rPr>
        <w:t xml:space="preserve"> в установленный цветовой стандарт;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7.5.2. при размере информационного поля 1,2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1,8 м: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7.5.2.1. может быть </w:t>
      </w:r>
      <w:proofErr w:type="gramStart"/>
      <w:r>
        <w:rPr>
          <w:rFonts w:ascii="Calibri" w:hAnsi="Calibri" w:cs="Calibri"/>
        </w:rPr>
        <w:t>заглублен</w:t>
      </w:r>
      <w:proofErr w:type="gramEnd"/>
      <w:r>
        <w:rPr>
          <w:rFonts w:ascii="Calibri" w:hAnsi="Calibri" w:cs="Calibri"/>
        </w:rPr>
        <w:t xml:space="preserve"> с последующим восстановлением покрытия;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7.5.2.2. может иметь отдельное бетонное основание трапециевидной формы с сужением к опорной стойке рекламной конструкции и с декоративным оформлением, обеспечивающим полное закрытие конструктивных элементов фундамента, окраской в установленный цветовой стандарт. Ширина декоративного оформления по нижнему лицевому краю должна быть не более 1,7 м, по нижнему боковому краю - не более 0,95 м. Высота декоративного оформления от нижнего края до опорной стойки должна быть не более 0,4 м.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7.6. Освещение рекламной конструкции - внутренняя подсветка за счет светодиодов.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7.7. Внешний вид: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7.7.1. при размере информационного поля 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587"/>
        <w:gridCol w:w="1871"/>
        <w:gridCol w:w="1757"/>
        <w:gridCol w:w="1701"/>
      </w:tblGrid>
      <w:tr w:rsidR="00E16533"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Светодиодный экран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21"/>
              </w:rPr>
              <w:pict>
                <v:shape id="_x0000_i1050" style="width:155.2pt;height:132.8pt" coordsize="" o:spt="100" adj="0,,0" path="" filled="f" stroked="f">
                  <v:stroke joinstyle="miter"/>
                  <v:imagedata r:id="rId229" o:title="base_23920_156242_32793"/>
                  <v:formulas/>
                  <v:path o:connecttype="segments"/>
                </v:shape>
              </w:pic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83"/>
              </w:rPr>
              <w:pict>
                <v:shape id="_x0000_i1051" style="width:217.85pt;height:94.45pt" coordsize="" o:spt="100" adj="0,,0" path="" filled="f" stroked="f">
                  <v:stroke joinstyle="miter"/>
                  <v:imagedata r:id="rId230" o:title="base_23920_156242_32794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52" style="width:62.65pt;height:7.5pt" coordsize="" o:spt="100" adj="0,,0" path="" filled="f" stroked="f">
                  <v:stroke joinstyle="miter"/>
                  <v:imagedata r:id="rId231" o:title="base_23920_156242_32795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7.7.2. при размере информационного поля 3,7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2,7 м: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587"/>
        <w:gridCol w:w="1871"/>
        <w:gridCol w:w="1757"/>
        <w:gridCol w:w="1701"/>
      </w:tblGrid>
      <w:tr w:rsidR="00E16533"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Светодиодный экран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24"/>
              </w:rPr>
              <w:pict>
                <v:shape id="_x0000_i1053" style="width:156.15pt;height:135.6pt" coordsize="" o:spt="100" adj="0,,0" path="" filled="f" stroked="f">
                  <v:stroke joinstyle="miter"/>
                  <v:imagedata r:id="rId232" o:title="base_23920_156242_32796"/>
                  <v:formulas/>
                  <v:path o:connecttype="segments"/>
                </v:shape>
              </w:pic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77"/>
              </w:rPr>
              <w:pict>
                <v:shape id="_x0000_i1054" style="width:217.85pt;height:88.85pt" coordsize="" o:spt="100" adj="0,,0" path="" filled="f" stroked="f">
                  <v:stroke joinstyle="miter"/>
                  <v:imagedata r:id="rId233" o:title="base_23920_156242_32797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55" style="width:62.65pt;height:7.5pt" coordsize="" o:spt="100" adj="0,,0" path="" filled="f" stroked="f">
                  <v:stroke joinstyle="miter"/>
                  <v:imagedata r:id="rId234" o:title="base_23920_156242_3279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7.7.3. при размере информационного поля 15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 м: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361"/>
        <w:gridCol w:w="1871"/>
        <w:gridCol w:w="1757"/>
        <w:gridCol w:w="1701"/>
      </w:tblGrid>
      <w:tr w:rsidR="00E16533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Светодиодный экран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00"/>
              </w:rPr>
              <w:pict>
                <v:shape id="_x0000_i1056" style="width:156.15pt;height:112.2pt" coordsize="" o:spt="100" adj="0,,0" path="" filled="f" stroked="f">
                  <v:stroke joinstyle="miter"/>
                  <v:imagedata r:id="rId235" o:title="base_23920_156242_32799"/>
                  <v:formulas/>
                  <v:path o:connecttype="segments"/>
                </v:shape>
              </w:pic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61"/>
              </w:rPr>
              <w:pict>
                <v:shape id="_x0000_i1057" style="width:217.85pt;height:1in" coordsize="" o:spt="100" adj="0,,0" path="" filled="f" stroked="f">
                  <v:stroke joinstyle="miter"/>
                  <v:imagedata r:id="rId236" o:title="base_23920_156242_32800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допустимые варианты размещения информационных </w:t>
            </w:r>
            <w:r>
              <w:rPr>
                <w:rFonts w:ascii="Calibri" w:hAnsi="Calibri" w:cs="Calibri"/>
              </w:rPr>
              <w:lastRenderedPageBreak/>
              <w:t>полей</w:t>
            </w:r>
          </w:p>
        </w:tc>
      </w:tr>
      <w:tr w:rsidR="00E16533"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58" style="width:62.65pt;height:11.2pt" coordsize="" o:spt="100" adj="0,,0" path="" filled="f" stroked="f">
                  <v:stroke joinstyle="miter"/>
                  <v:imagedata r:id="rId237" o:title="base_23920_156242_32801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7.7.4. при размере информационного поля 1,2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1,8 м: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247"/>
        <w:gridCol w:w="1474"/>
        <w:gridCol w:w="1134"/>
        <w:gridCol w:w="3798"/>
      </w:tblGrid>
      <w:tr w:rsidR="00E16533">
        <w:tc>
          <w:tcPr>
            <w:tcW w:w="5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Светодиодный экран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5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</w:tr>
      <w:tr w:rsidR="00E16533">
        <w:tc>
          <w:tcPr>
            <w:tcW w:w="5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59" style="width:62.65pt;height:11.2pt" coordsize="" o:spt="100" adj="0,,0" path="" filled="f" stroked="f">
                  <v:stroke joinstyle="miter"/>
                  <v:imagedata r:id="rId238" o:title="base_23920_156242_32802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36"/>
              </w:rPr>
              <w:pict>
                <v:shape id="_x0000_i1060" style="width:217.85pt;height:147.75pt" coordsize="" o:spt="100" adj="0,,0" path="" filled="f" stroked="f">
                  <v:stroke joinstyle="miter"/>
                  <v:imagedata r:id="rId239" o:title="base_23920_156242_32803"/>
                  <v:formulas/>
                  <v:path o:connecttype="segments"/>
                </v:shape>
              </w:pic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Требования к внешнему виду указателя городской системы ориентирования.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8.1.1. размер информационного поля - 1,3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0,9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8.1.2. внешние габариты - 1,6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1,2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8.1.3. расположение информационного поля - горизонтальное.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8.2. Навигационное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8.2.1. размер - 1,3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0,4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8.2.2. внешние габариты - не более 1,6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0,7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8.2.3. расположение горизонтальное.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8.3. Тип информационных полей - статичная поверхность.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8.4. Технология замены рекламной информации: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8.4.1. смена </w:t>
      </w:r>
      <w:proofErr w:type="spellStart"/>
      <w:r>
        <w:rPr>
          <w:rFonts w:ascii="Calibri" w:hAnsi="Calibri" w:cs="Calibri"/>
        </w:rPr>
        <w:t>постера</w:t>
      </w:r>
      <w:proofErr w:type="spellEnd"/>
      <w:r>
        <w:rPr>
          <w:rFonts w:ascii="Calibri" w:hAnsi="Calibri" w:cs="Calibri"/>
        </w:rPr>
        <w:t>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8.4.2. смена винилового полотна;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8.4.3. замена информационных плоскостей.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8.5. Опорная стойка: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8.5.1. выполнена из трубы круглого сечения;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8.5.2. максимальная высота рекламной конструкции - не более 5,6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8.5.3. устанавливается под прямым углом к нижнему краю каркаса информационного поля рекламной конструкции.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8.6.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8.6.1. должен быть заглублен с последующим восстановлением покрытия;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8.6.2. конструктивный узел соединения опорной стойки с фундаментом может быть заглублен или </w:t>
      </w:r>
      <w:proofErr w:type="gramStart"/>
      <w:r>
        <w:rPr>
          <w:rFonts w:ascii="Calibri" w:hAnsi="Calibri" w:cs="Calibri"/>
        </w:rPr>
        <w:t>декорирован и окрашен</w:t>
      </w:r>
      <w:proofErr w:type="gramEnd"/>
      <w:r>
        <w:rPr>
          <w:rFonts w:ascii="Calibri" w:hAnsi="Calibri" w:cs="Calibri"/>
        </w:rPr>
        <w:t xml:space="preserve"> в установленный цветовой стандарт.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8.7. Освещение рекламной конструкции - при размещении указателя городской системы ориентирования используются внутренние светильники.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8.8. Внешний вид: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304"/>
        <w:gridCol w:w="1871"/>
        <w:gridCol w:w="1928"/>
        <w:gridCol w:w="1984"/>
      </w:tblGrid>
      <w:tr w:rsidR="00E1653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Указатель городской системы ориентирования</w: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31"/>
              </w:rPr>
              <w:pict>
                <v:shape id="_x0000_i1061" style="width:156.15pt;height:142.15pt" coordsize="" o:spt="100" adj="0,,0" path="" filled="f" stroked="f">
                  <v:stroke joinstyle="miter"/>
                  <v:imagedata r:id="rId240" o:title="base_23920_156242_32804"/>
                  <v:formulas/>
                  <v:path o:connecttype="segments"/>
                </v:shape>
              </w:pic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84"/>
              </w:rPr>
              <w:pict>
                <v:shape id="_x0000_i1062" style="width:217.85pt;height:95.4pt" coordsize="" o:spt="100" adj="0,,0" path="" filled="f" stroked="f">
                  <v:stroke joinstyle="miter"/>
                  <v:imagedata r:id="rId241" o:title="base_23920_156242_32805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49"/>
              </w:rPr>
              <w:pict>
                <v:shape id="_x0000_i1063" style="width:62.65pt;height:60.8pt" coordsize="" o:spt="100" adj="0,,0" path="" filled="f" stroked="f">
                  <v:stroke joinstyle="miter"/>
                  <v:imagedata r:id="rId242" o:title="base_23920_156242_32806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23"/>
              </w:rPr>
              <w:pict>
                <v:shape id="_x0000_i1064" style="width:62.65pt;height:34.6pt" coordsize="" o:spt="100" adj="0,,0" path="" filled="f" stroked="f">
                  <v:stroke joinstyle="miter"/>
                  <v:imagedata r:id="rId243" o:title="base_23920_156242_32807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9"/>
              </w:rPr>
              <w:pict>
                <v:shape id="_x0000_i1065" style="width:30.85pt;height:29.9pt" coordsize="" o:spt="100" adj="0,,0" path="" filled="f" stroked="f">
                  <v:stroke joinstyle="miter"/>
                  <v:imagedata r:id="rId244" o:title="base_23920_156242_32808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4</w:t>
            </w:r>
          </w:p>
        </w:tc>
      </w:tr>
      <w:tr w:rsidR="00E1653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спереди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сбоку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pict>
                <v:shape id="_x0000_i1066" style="width:62.65pt;height:6.55pt" coordsize="" o:spt="100" adj="0,,0" path="" filled="f" stroked="f">
                  <v:stroke joinstyle="miter"/>
                  <v:imagedata r:id="rId245" o:title="base_23920_156242_32809"/>
                  <v:formulas/>
                  <v:path o:connecttype="segments"/>
                </v:shape>
              </w:pic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Требования к внешнему виду панели-кронштейна.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9.1.1. размер информационного поля - 0,8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1,2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9.1.2. внешние габариты - 1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1,4 м;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9.1.3. расположение информационного поля - вертикальное.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9.2. Тип информационных полей - статичная поверхность.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9.3. Технология замены рекламной информации: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9.3.1. смена </w:t>
      </w:r>
      <w:proofErr w:type="spellStart"/>
      <w:r>
        <w:rPr>
          <w:rFonts w:ascii="Calibri" w:hAnsi="Calibri" w:cs="Calibri"/>
        </w:rPr>
        <w:t>постера</w:t>
      </w:r>
      <w:proofErr w:type="spellEnd"/>
      <w:r>
        <w:rPr>
          <w:rFonts w:ascii="Calibri" w:hAnsi="Calibri" w:cs="Calibri"/>
        </w:rPr>
        <w:t>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9.3.2. смена винилового полотна.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9.4. Опорная стойка - крепление к опорам наружного освещения, контактной сети при помощи металлических кронштейнов или на собственных опорах как отдельно стоящая рекламная конструкция.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9.5. Освещение рекламной конструкции не предусмотрено.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9.6. Внешний вид: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701"/>
        <w:gridCol w:w="2098"/>
        <w:gridCol w:w="1701"/>
      </w:tblGrid>
      <w:tr w:rsidR="00E165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Панель-кронштейн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опорной стойки</w:t>
            </w:r>
          </w:p>
        </w:tc>
      </w:tr>
      <w:tr w:rsidR="00E16533"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46"/>
              </w:rPr>
              <w:pict>
                <v:shape id="_x0000_i1067" style="width:156.15pt;height:158.05pt" coordsize="" o:spt="100" adj="0,,0" path="" filled="f" stroked="f">
                  <v:stroke joinstyle="miter"/>
                  <v:imagedata r:id="rId246" o:title="base_23920_156242_32810"/>
                  <v:formulas/>
                  <v:path o:connecttype="segments"/>
                </v:shape>
              </w:pic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87"/>
              </w:rPr>
              <w:pict>
                <v:shape id="_x0000_i1068" style="width:217.85pt;height:99.1pt" coordsize="" o:spt="100" adj="0,,0" path="" filled="f" stroked="f">
                  <v:stroke joinstyle="miter"/>
                  <v:imagedata r:id="rId247" o:title="base_23920_156242_32811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3</w:t>
            </w:r>
          </w:p>
        </w:tc>
      </w:tr>
      <w:tr w:rsidR="00E16533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1"/>
              </w:rPr>
              <w:pict>
                <v:shape id="_x0000_i1069" style="width:62.65pt;height:22.45pt" coordsize="" o:spt="100" adj="0,,0" path="" filled="f" stroked="f">
                  <v:stroke joinstyle="miter"/>
                  <v:imagedata r:id="rId248" o:title="base_23920_156242_32812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9"/>
              </w:rPr>
              <w:pict>
                <v:shape id="_x0000_i1070" style="width:93.5pt;height:20.55pt" coordsize="" o:spt="100" adj="0,,0" path="" filled="f" stroked="f">
                  <v:stroke joinstyle="miter"/>
                  <v:imagedata r:id="rId249" o:title="base_23920_156242_32813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1"/>
              </w:rPr>
              <w:pict>
                <v:shape id="_x0000_i1071" style="width:62.65pt;height:22.45pt" coordsize="" o:spt="100" adj="0,,0" path="" filled="f" stroked="f">
                  <v:stroke joinstyle="miter"/>
                  <v:imagedata r:id="rId250" o:title="base_23920_156242_32814"/>
                  <v:formulas/>
                  <v:path o:connecttype="segments"/>
                </v:shape>
              </w:pic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Требования к внешнему виду флагштока/вымпела.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10.1. Информационное поле: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10.1.1. горизонтальные флаги - от 1,05 до 4,5 м (по горизонтали), от 0,7 до 3 м (по вертикали);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10.1.2. вертикальные флаги - от 2 до 6 м (по вертикали), от 0,7 до 1,5 м (по горизонтали);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10.1.3. расположение информационного поля - вертикальное, горизонтальное.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10.2. Тип информационных полей - статичная поверхность.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10.3. Технология замены рекламной информации - установка мягкого полотнища.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10.4. Опорная стойка: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10.4.1.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из трубы круглого сечения;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10.4.2. устанавливается под прямым углом к краю подъемной перекладины;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10.4.3. максимальная высота рекламной конструкции - не более 18 м.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10.5. Фундамент: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10.5.1. должен быть заглублен с последующим восстановлением покрытия;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10.5.2. узел соединения опорной стойки с фундаментом может быть заглублен или декорирован.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10.6. Освещение рекламной конструкции не предусмотрено.</w:t>
      </w:r>
    </w:p>
    <w:p w:rsidR="00E16533" w:rsidRDefault="00E1653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10.7. Внешний вид:</w:t>
      </w:r>
    </w:p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2494"/>
        <w:gridCol w:w="2494"/>
      </w:tblGrid>
      <w:tr w:rsidR="00E16533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Флагшток (вымпел)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допустимые варианты размещения информационных полей</w:t>
            </w:r>
          </w:p>
        </w:tc>
      </w:tr>
      <w:tr w:rsidR="00E16533"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119"/>
              </w:rPr>
              <w:pict>
                <v:shape id="_x0000_i1072" style="width:156.15pt;height:129.95pt" coordsize="" o:spt="100" adj="0,,0" path="" filled="f" stroked="f">
                  <v:stroke joinstyle="miter"/>
                  <v:imagedata r:id="rId251" o:title="base_23920_156242_32815"/>
                  <v:formulas/>
                  <v:path o:connecttype="segments"/>
                </v:shape>
              </w:pic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 w:rsidRPr="003633B9">
              <w:rPr>
                <w:position w:val="-79"/>
              </w:rPr>
              <w:pict>
                <v:shape id="_x0000_i1073" style="width:217.85pt;height:90.7pt" coordsize="" o:spt="100" adj="0,,0" path="" filled="f" stroked="f">
                  <v:stroke joinstyle="miter"/>
                  <v:imagedata r:id="rId252" o:title="base_23920_156242_32816"/>
                  <v:formulas/>
                  <v:path o:connecttype="segments"/>
                </v:shape>
              </w:pict>
            </w:r>
          </w:p>
        </w:tc>
      </w:tr>
      <w:tr w:rsidR="00E16533"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вариант 2</w: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9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6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Пермской городской Думы от 25.08.2020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center"/>
      </w:pPr>
      <w:bookmarkStart w:id="18" w:name="P1050"/>
      <w:bookmarkEnd w:id="18"/>
      <w:r>
        <w:rPr>
          <w:rFonts w:ascii="Calibri" w:hAnsi="Calibri" w:cs="Calibri"/>
        </w:rPr>
        <w:t>ПЕРЕЧЕНЬ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рекламных конструкций на территории города Перми</w:t>
      </w:r>
    </w:p>
    <w:p w:rsidR="00E16533" w:rsidRDefault="00E16533">
      <w:pPr>
        <w:spacing w:after="1" w:line="220" w:lineRule="atLeast"/>
        <w:jc w:val="center"/>
      </w:pPr>
      <w:r>
        <w:rPr>
          <w:rFonts w:ascii="Calibri" w:hAnsi="Calibri" w:cs="Calibri"/>
        </w:rPr>
        <w:t>(ФОРМА)</w:t>
      </w: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ectPr w:rsidR="00E16533" w:rsidSect="00E16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429"/>
        <w:gridCol w:w="1174"/>
        <w:gridCol w:w="1429"/>
        <w:gridCol w:w="1429"/>
        <w:gridCol w:w="2014"/>
        <w:gridCol w:w="1894"/>
        <w:gridCol w:w="2438"/>
        <w:gridCol w:w="695"/>
        <w:gridCol w:w="719"/>
      </w:tblGrid>
      <w:tr w:rsidR="00E16533">
        <w:tc>
          <w:tcPr>
            <w:tcW w:w="340" w:type="dxa"/>
            <w:vMerge w:val="restart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1429" w:type="dxa"/>
            <w:vMerge w:val="restart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Учетный номер рекламной конструкции</w:t>
            </w:r>
          </w:p>
        </w:tc>
        <w:tc>
          <w:tcPr>
            <w:tcW w:w="1174" w:type="dxa"/>
            <w:vMerge w:val="restart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Адресный ориентир</w:t>
            </w:r>
          </w:p>
        </w:tc>
        <w:tc>
          <w:tcPr>
            <w:tcW w:w="1429" w:type="dxa"/>
            <w:vMerge w:val="restart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рекламной конструкции</w:t>
            </w:r>
          </w:p>
        </w:tc>
        <w:tc>
          <w:tcPr>
            <w:tcW w:w="1429" w:type="dxa"/>
            <w:vMerge w:val="restart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рекламной конструкции</w:t>
            </w:r>
          </w:p>
        </w:tc>
        <w:tc>
          <w:tcPr>
            <w:tcW w:w="2014" w:type="dxa"/>
            <w:vMerge w:val="restart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информационного поля рекламной конструкции, кв. м</w:t>
            </w:r>
          </w:p>
        </w:tc>
        <w:tc>
          <w:tcPr>
            <w:tcW w:w="1894" w:type="dxa"/>
            <w:vMerge w:val="restart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собственности земельного участка (земли), на которо</w:t>
            </w:r>
            <w:proofErr w:type="gramStart"/>
            <w:r>
              <w:rPr>
                <w:rFonts w:ascii="Calibri" w:hAnsi="Calibri" w:cs="Calibri"/>
              </w:rPr>
              <w:t>м(</w:t>
            </w:r>
            <w:proofErr w:type="gramEnd"/>
            <w:r>
              <w:rPr>
                <w:rFonts w:ascii="Calibri" w:hAnsi="Calibri" w:cs="Calibri"/>
              </w:rPr>
              <w:t>ой) расположено соответствующее место установки и эксплуатации рекламной конструкции</w:t>
            </w:r>
          </w:p>
        </w:tc>
        <w:tc>
          <w:tcPr>
            <w:tcW w:w="2438" w:type="dxa"/>
            <w:vMerge w:val="restart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пра</w:t>
            </w:r>
            <w:proofErr w:type="gramStart"/>
            <w:r>
              <w:rPr>
                <w:rFonts w:ascii="Calibri" w:hAnsi="Calibri" w:cs="Calibri"/>
              </w:rPr>
              <w:t>в(</w:t>
            </w:r>
            <w:proofErr w:type="gramEnd"/>
            <w:r>
              <w:rPr>
                <w:rFonts w:ascii="Calibri" w:hAnsi="Calibri" w:cs="Calibri"/>
              </w:rPr>
              <w:t>а) третьих(его) лиц(а)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который(</w:t>
            </w:r>
            <w:proofErr w:type="spellStart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не разграничена, на котором(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расположено соответствующее место установки и эксплуатации рекламной конструкции, вид и срок таких(ого) прав(а)</w:t>
            </w:r>
          </w:p>
        </w:tc>
        <w:tc>
          <w:tcPr>
            <w:tcW w:w="1414" w:type="dxa"/>
            <w:gridSpan w:val="2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Координаты поворотных точек в системе координат города Перми</w:t>
            </w:r>
          </w:p>
        </w:tc>
      </w:tr>
      <w:tr w:rsidR="00E16533">
        <w:tc>
          <w:tcPr>
            <w:tcW w:w="340" w:type="dxa"/>
            <w:vMerge/>
          </w:tcPr>
          <w:p w:rsidR="00E16533" w:rsidRDefault="00E16533"/>
        </w:tc>
        <w:tc>
          <w:tcPr>
            <w:tcW w:w="1429" w:type="dxa"/>
            <w:vMerge/>
          </w:tcPr>
          <w:p w:rsidR="00E16533" w:rsidRDefault="00E16533"/>
        </w:tc>
        <w:tc>
          <w:tcPr>
            <w:tcW w:w="1174" w:type="dxa"/>
            <w:vMerge/>
          </w:tcPr>
          <w:p w:rsidR="00E16533" w:rsidRDefault="00E16533"/>
        </w:tc>
        <w:tc>
          <w:tcPr>
            <w:tcW w:w="1429" w:type="dxa"/>
            <w:vMerge/>
          </w:tcPr>
          <w:p w:rsidR="00E16533" w:rsidRDefault="00E16533"/>
        </w:tc>
        <w:tc>
          <w:tcPr>
            <w:tcW w:w="1429" w:type="dxa"/>
            <w:vMerge/>
          </w:tcPr>
          <w:p w:rsidR="00E16533" w:rsidRDefault="00E16533"/>
        </w:tc>
        <w:tc>
          <w:tcPr>
            <w:tcW w:w="2014" w:type="dxa"/>
            <w:vMerge/>
          </w:tcPr>
          <w:p w:rsidR="00E16533" w:rsidRDefault="00E16533"/>
        </w:tc>
        <w:tc>
          <w:tcPr>
            <w:tcW w:w="1894" w:type="dxa"/>
            <w:vMerge/>
          </w:tcPr>
          <w:p w:rsidR="00E16533" w:rsidRDefault="00E16533"/>
        </w:tc>
        <w:tc>
          <w:tcPr>
            <w:tcW w:w="2438" w:type="dxa"/>
            <w:vMerge/>
          </w:tcPr>
          <w:p w:rsidR="00E16533" w:rsidRDefault="00E16533"/>
        </w:tc>
        <w:tc>
          <w:tcPr>
            <w:tcW w:w="695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19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E16533">
        <w:tc>
          <w:tcPr>
            <w:tcW w:w="340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vAlign w:val="center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9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9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14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94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38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95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9" w:type="dxa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E16533" w:rsidRDefault="00E16533">
      <w:pPr>
        <w:sectPr w:rsidR="00E165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10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о порядке установки и эксплуатации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рекламных конструкций на территории</w:t>
      </w:r>
    </w:p>
    <w:p w:rsidR="00E16533" w:rsidRDefault="00E1653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</w:t>
      </w:r>
    </w:p>
    <w:p w:rsidR="00E16533" w:rsidRDefault="00E16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16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254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Пермской городской Думы от 24.08.2021 N 174)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33" w:rsidRDefault="00E16533"/>
        </w:tc>
      </w:tr>
    </w:tbl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E1653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 либо полное наименование юридического лица)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 места жительства, местонахождение)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 для корреспонденции)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(контактный телефон, </w:t>
            </w: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E16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bookmarkStart w:id="19" w:name="P1097"/>
            <w:bookmarkEnd w:id="19"/>
            <w:r>
              <w:rPr>
                <w:rFonts w:ascii="Calibri" w:hAnsi="Calibri" w:cs="Calibri"/>
              </w:rPr>
              <w:t>ПРЕДЛОЖЕНИЕ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 включении места в Схему размещения </w:t>
            </w:r>
            <w:proofErr w:type="gramStart"/>
            <w:r>
              <w:rPr>
                <w:rFonts w:ascii="Calibri" w:hAnsi="Calibri" w:cs="Calibri"/>
              </w:rPr>
              <w:t>рекламных</w:t>
            </w:r>
            <w:proofErr w:type="gramEnd"/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конструкций на территории города Перми</w:t>
            </w:r>
          </w:p>
        </w:tc>
      </w:tr>
      <w:tr w:rsidR="00E16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Прошу учесть место размещения рекламной конструкции при разработке (нужное подчеркнуть):</w:t>
            </w:r>
          </w:p>
          <w:p w:rsidR="00E16533" w:rsidRDefault="00E1653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проекта схемы размещения рекламных конструкций на территории города Перми</w:t>
            </w:r>
          </w:p>
          <w:p w:rsidR="00E16533" w:rsidRDefault="00E1653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изменений в схему размещения рекламных конструкций на территории города Перми</w:t>
            </w:r>
          </w:p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 адресу</w:t>
            </w:r>
            <w:proofErr w:type="gramStart"/>
            <w:r>
              <w:rPr>
                <w:rFonts w:ascii="Calibri" w:hAnsi="Calibri" w:cs="Calibri"/>
              </w:rPr>
              <w:t>: ________________________________________________________________;</w:t>
            </w:r>
            <w:proofErr w:type="gramEnd"/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(район, наименование улицы, номер здания, адресный ориентир)</w:t>
            </w:r>
          </w:p>
          <w:p w:rsidR="00E16533" w:rsidRDefault="00E16533">
            <w:pPr>
              <w:spacing w:after="1" w:line="220" w:lineRule="atLeast"/>
            </w:pPr>
          </w:p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координаты поворотных точек места размещения рекламной конструкции в системе координат города Перми (для отдельно стоящих рекламных конструкций):</w: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E16533">
        <w:tc>
          <w:tcPr>
            <w:tcW w:w="4535" w:type="dxa"/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535" w:type="dxa"/>
            <w:vAlign w:val="bottom"/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E16533">
        <w:tc>
          <w:tcPr>
            <w:tcW w:w="4535" w:type="dxa"/>
            <w:vAlign w:val="bottom"/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4535" w:type="dxa"/>
            <w:vAlign w:val="bottom"/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5" w:type="dxa"/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4535" w:type="dxa"/>
            <w:vAlign w:val="bottom"/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35" w:type="dxa"/>
          </w:tcPr>
          <w:p w:rsidR="00E16533" w:rsidRDefault="00E16533">
            <w:pPr>
              <w:spacing w:after="1" w:line="220" w:lineRule="atLeast"/>
            </w:pPr>
          </w:p>
        </w:tc>
      </w:tr>
      <w:tr w:rsidR="00E16533">
        <w:tc>
          <w:tcPr>
            <w:tcW w:w="4535" w:type="dxa"/>
          </w:tcPr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5" w:type="dxa"/>
          </w:tcPr>
          <w:p w:rsidR="00E16533" w:rsidRDefault="00E16533">
            <w:pPr>
              <w:spacing w:after="1" w:line="220" w:lineRule="atLeast"/>
            </w:pPr>
          </w:p>
        </w:tc>
      </w:tr>
    </w:tbl>
    <w:p w:rsidR="00E16533" w:rsidRDefault="00E1653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2948"/>
        <w:gridCol w:w="3125"/>
      </w:tblGrid>
      <w:tr w:rsidR="00E1653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форма собственности земельного участка (земли), на которо</w:t>
            </w:r>
            <w:proofErr w:type="gramStart"/>
            <w:r>
              <w:rPr>
                <w:rFonts w:ascii="Calibri" w:hAnsi="Calibri" w:cs="Calibri"/>
              </w:rPr>
              <w:t>м(</w:t>
            </w:r>
            <w:proofErr w:type="gramEnd"/>
            <w:r>
              <w:rPr>
                <w:rFonts w:ascii="Calibri" w:hAnsi="Calibri" w:cs="Calibri"/>
              </w:rPr>
              <w:t>ой) расположено соответствующее место установки и эксплуатации рекламной конструкции _________________________________________________________________________;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(кадастровый номер земельного участка, форма собственности)</w:t>
            </w:r>
          </w:p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наличие пра</w:t>
            </w:r>
            <w:proofErr w:type="gramStart"/>
            <w:r>
              <w:rPr>
                <w:rFonts w:ascii="Calibri" w:hAnsi="Calibri" w:cs="Calibri"/>
              </w:rPr>
              <w:t>в(</w:t>
            </w:r>
            <w:proofErr w:type="gramEnd"/>
            <w:r>
              <w:rPr>
                <w:rFonts w:ascii="Calibri" w:hAnsi="Calibri" w:cs="Calibri"/>
              </w:rPr>
              <w:t>а) третьих(его) лиц(а)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который(</w:t>
            </w:r>
            <w:proofErr w:type="spellStart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не разграничена, на котором(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расположено соответствующее место установки и эксплуатации рекламной конструкции, вид и срок таких(ого) прав(а) _________________________________________________________________; _________________________________________________________________________.</w:t>
            </w:r>
          </w:p>
          <w:p w:rsidR="00E16533" w:rsidRDefault="00E16533">
            <w:pPr>
              <w:spacing w:after="1" w:line="220" w:lineRule="atLeast"/>
            </w:pPr>
          </w:p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рекламной конструкции:</w:t>
            </w:r>
          </w:p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соответствии с </w:t>
            </w:r>
            <w:hyperlink w:anchor="P51" w:history="1">
              <w:r>
                <w:rPr>
                  <w:rFonts w:ascii="Calibri" w:hAnsi="Calibri" w:cs="Calibri"/>
                  <w:color w:val="0000FF"/>
                </w:rPr>
                <w:t>Положением</w:t>
              </w:r>
            </w:hyperlink>
            <w:r>
              <w:rPr>
                <w:rFonts w:ascii="Calibri" w:hAnsi="Calibri" w:cs="Calibri"/>
              </w:rPr>
              <w:t xml:space="preserve"> о порядке установки и эксплуатации рекламных конструкций на территории города Перми, утвержденным решением Пермской городской Думы от 27.01.2009 N 11)</w:t>
            </w:r>
          </w:p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и вид рекламной конструкции, предлагаемой к размещению: __________________</w:t>
            </w:r>
          </w:p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размеры рекламной конструкции, площадь, наличие подсветки ___________________</w:t>
            </w:r>
          </w:p>
          <w:p w:rsidR="00E16533" w:rsidRDefault="00E16533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E16533" w:rsidRDefault="00E16533">
            <w:pPr>
              <w:spacing w:after="1" w:line="220" w:lineRule="atLeast"/>
            </w:pPr>
          </w:p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Приложение: фотоматериалы, содержащие изображения (цветные фотографии) предполагаемых мест размещения рекламных конструкций (с обзором местности за 15-30 метров до предполагаемого места установки и эксплуатации рекламной конструкции) двух видов без фотомонтажа рекламных конструкций и с фотомонтажом рекламных конструкций на бумажном носителе и в электронном виде.</w:t>
            </w:r>
          </w:p>
        </w:tc>
      </w:tr>
      <w:tr w:rsidR="00E16533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"___" __________ 20___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E1653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533" w:rsidRDefault="00E1653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E16533" w:rsidRDefault="00E1653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(документ, подтверждающий полномочия представителя)</w:t>
            </w:r>
          </w:p>
        </w:tc>
      </w:tr>
    </w:tbl>
    <w:p w:rsidR="00E16533" w:rsidRDefault="00E16533">
      <w:pPr>
        <w:spacing w:after="1" w:line="220" w:lineRule="atLeast"/>
        <w:jc w:val="both"/>
      </w:pPr>
    </w:p>
    <w:p w:rsidR="00E16533" w:rsidRDefault="00E16533">
      <w:pPr>
        <w:spacing w:after="1" w:line="220" w:lineRule="atLeast"/>
        <w:jc w:val="both"/>
      </w:pPr>
    </w:p>
    <w:p w:rsidR="00E16533" w:rsidRDefault="00E1653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8D8" w:rsidRDefault="004038D8"/>
    <w:sectPr w:rsidR="004038D8" w:rsidSect="00E165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6533"/>
    <w:rsid w:val="004038D8"/>
    <w:rsid w:val="006F3192"/>
    <w:rsid w:val="00E1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8D375E094075A9AB9E7F1B32D87C5979C54BAC25EFD5E97C3057DD2C81983F796419815A03D33A26E9ADCEF54517C2C25634C145BF9CB559DA27CM0E1M" TargetMode="External"/><Relationship Id="rId21" Type="http://schemas.openxmlformats.org/officeDocument/2006/relationships/hyperlink" Target="consultantplus://offline/ref=D8D375E094075A9AB9E7F1B32D87C5979C54BAC258FB5A94C30A20D8C0408FF5914EC702A7743FA36E9ADEEC5A0E7939343B431447E7C24281A07E02M4EEM" TargetMode="External"/><Relationship Id="rId42" Type="http://schemas.openxmlformats.org/officeDocument/2006/relationships/hyperlink" Target="consultantplus://offline/ref=D8D375E094075A9AB9E7F1B32D87C5979C54BAC25DF85F93C2057DD2C81983F796419815A03D33A26E9ADEE954517C2C25634C145BF9CB559DA27CM0E1M" TargetMode="External"/><Relationship Id="rId63" Type="http://schemas.openxmlformats.org/officeDocument/2006/relationships/hyperlink" Target="consultantplus://offline/ref=D8D375E094075A9AB9E7F1B32D87C5979C54BAC25EFD5E97C3057DD2C81983F796419815A03D33A26E9ADEE454517C2C25634C145BF9CB559DA27CM0E1M" TargetMode="External"/><Relationship Id="rId84" Type="http://schemas.openxmlformats.org/officeDocument/2006/relationships/hyperlink" Target="consultantplus://offline/ref=D8D375E094075A9AB9E7F1B32D87C5979C54BAC25EF85C97CE057DD2C81983F796419815A03D33A26E9ADEEA54517C2C25634C145BF9CB559DA27CM0E1M" TargetMode="External"/><Relationship Id="rId138" Type="http://schemas.openxmlformats.org/officeDocument/2006/relationships/hyperlink" Target="consultantplus://offline/ref=D8D375E094075A9AB9E7F1B32D87C5979C54BAC258FA5F91C40A20D8C0408FF5914EC702A7743FA36E9ADEE95D0E7939343B431447E7C24281A07E02M4EEM" TargetMode="External"/><Relationship Id="rId159" Type="http://schemas.openxmlformats.org/officeDocument/2006/relationships/hyperlink" Target="consultantplus://offline/ref=D8D375E094075A9AB9E7F1B32D87C5979C54BAC258FA5F91C40A20D8C0408FF5914EC702A7743FA36E9ADEE55E0E7939343B431447E7C24281A07E02M4EEM" TargetMode="External"/><Relationship Id="rId170" Type="http://schemas.openxmlformats.org/officeDocument/2006/relationships/hyperlink" Target="consultantplus://offline/ref=D8D375E094075A9AB9E7F1B32D87C5979C54BAC25EFC5F96C1057DD2C81983F796419815A03D33A26E9BDAE554517C2C25634C145BF9CB559DA27CM0E1M" TargetMode="External"/><Relationship Id="rId191" Type="http://schemas.openxmlformats.org/officeDocument/2006/relationships/hyperlink" Target="consultantplus://offline/ref=AF470D042599C7A4FF5090AE4185B0E2521EFAECC301CED520685FC7716EB508F254E5A8B25C89B913D3A8A178460D14D01793EF289A9BBD194FA0N9E0M" TargetMode="External"/><Relationship Id="rId205" Type="http://schemas.openxmlformats.org/officeDocument/2006/relationships/image" Target="media/image2.png"/><Relationship Id="rId226" Type="http://schemas.openxmlformats.org/officeDocument/2006/relationships/image" Target="media/image23.png"/><Relationship Id="rId247" Type="http://schemas.openxmlformats.org/officeDocument/2006/relationships/image" Target="media/image44.png"/><Relationship Id="rId107" Type="http://schemas.openxmlformats.org/officeDocument/2006/relationships/hyperlink" Target="consultantplus://offline/ref=D8D375E094075A9AB9E7F1B32D87C5979C54BAC258FA5F91C40A20D8C0408FF5914EC702A7743FA36E9ADEED580E7939343B431447E7C24281A07E02M4EEM" TargetMode="External"/><Relationship Id="rId11" Type="http://schemas.openxmlformats.org/officeDocument/2006/relationships/hyperlink" Target="consultantplus://offline/ref=D8D375E094075A9AB9E7F1B32D87C5979C54BAC25CFE5892C5057DD2C81983F796419815A03D33A26E9ADEE954517C2C25634C145BF9CB559DA27CM0E1M" TargetMode="External"/><Relationship Id="rId32" Type="http://schemas.openxmlformats.org/officeDocument/2006/relationships/hyperlink" Target="consultantplus://offline/ref=D8D375E094075A9AB9E7F1B32D87C5979C54BAC25BF25092C2057DD2C81983F796419807A0653FA06C84DEE541072D6AM7E1M" TargetMode="External"/><Relationship Id="rId53" Type="http://schemas.openxmlformats.org/officeDocument/2006/relationships/hyperlink" Target="consultantplus://offline/ref=D8D375E094075A9AB9E7F1B32D87C5979C54BAC250F95196C1057DD2C81983F796419815A03D33A26E9ADEE954517C2C25634C145BF9CB559DA27CM0E1M" TargetMode="External"/><Relationship Id="rId74" Type="http://schemas.openxmlformats.org/officeDocument/2006/relationships/hyperlink" Target="consultantplus://offline/ref=D8D375E094075A9AB9E7F1A52EEB989C9758ECCC5FF853C59A5A268F9F1089A0D10EC157E43032A56D918ABD1B50206A72704E1F5BFBC249M9EEM" TargetMode="External"/><Relationship Id="rId128" Type="http://schemas.openxmlformats.org/officeDocument/2006/relationships/hyperlink" Target="consultantplus://offline/ref=D8D375E094075A9AB9E7F1B32D87C5979C54BAC25EFC5F96C1057DD2C81983F796419815A03D33A26E9BDFEA54517C2C25634C145BF9CB559DA27CM0E1M" TargetMode="External"/><Relationship Id="rId149" Type="http://schemas.openxmlformats.org/officeDocument/2006/relationships/hyperlink" Target="consultantplus://offline/ref=D8D375E094075A9AB9E7F1B32D87C5979C54BAC258FA5F91C40A20D8C0408FF5914EC702A7743FA36E9ADEEB5D0E7939343B431447E7C24281A07E02M4EEM" TargetMode="External"/><Relationship Id="rId5" Type="http://schemas.openxmlformats.org/officeDocument/2006/relationships/hyperlink" Target="consultantplus://offline/ref=BDD99139ACF48D3D9B10D40349C1C08C4E7E2A0F4D369B50E917CC49BA296898B407E4C45AD1A60EBC1E003CD00B64D8A05D7C91DEBA122966D8DCL1EDM" TargetMode="External"/><Relationship Id="rId95" Type="http://schemas.openxmlformats.org/officeDocument/2006/relationships/hyperlink" Target="consultantplus://offline/ref=D8D375E094075A9AB9E7F1B32D87C5979C54BAC258FE5E93CE0820D8C0408FF5914EC702A7743FA36E9ADEEC590E7939343B431447E7C24281A07E02M4EEM" TargetMode="External"/><Relationship Id="rId160" Type="http://schemas.openxmlformats.org/officeDocument/2006/relationships/hyperlink" Target="consultantplus://offline/ref=D8D375E094075A9AB9E7F1B32D87C5979C54BAC258FE5E93CE0820D8C0408FF5914EC702A7743FA36E9ADEED5C0E7939343B431447E7C24281A07E02M4EEM" TargetMode="External"/><Relationship Id="rId181" Type="http://schemas.openxmlformats.org/officeDocument/2006/relationships/hyperlink" Target="consultantplus://offline/ref=AF470D042599C7A4FF5090AE4185B0E2521EFAECC005CFD721685FC7716EB508F254E5A8B25C89B913D3AFAD78460D14D01793EF289A9BBD194FA0N9E0M" TargetMode="External"/><Relationship Id="rId216" Type="http://schemas.openxmlformats.org/officeDocument/2006/relationships/image" Target="media/image13.png"/><Relationship Id="rId237" Type="http://schemas.openxmlformats.org/officeDocument/2006/relationships/image" Target="media/image34.png"/><Relationship Id="rId22" Type="http://schemas.openxmlformats.org/officeDocument/2006/relationships/hyperlink" Target="consultantplus://offline/ref=D8D375E094075A9AB9E7F1B32D87C5979C54BAC258FB5A94C60A20D8C0408FF5914EC702A7743FA36E9ADEEC5A0E7939343B431447E7C24281A07E02M4EEM" TargetMode="External"/><Relationship Id="rId43" Type="http://schemas.openxmlformats.org/officeDocument/2006/relationships/hyperlink" Target="consultantplus://offline/ref=D8D375E094075A9AB9E7F1B32D87C5979C54BAC25DFC5D95CF057DD2C81983F796419815A03D33A26E9ADEE954517C2C25634C145BF9CB559DA27CM0E1M" TargetMode="External"/><Relationship Id="rId64" Type="http://schemas.openxmlformats.org/officeDocument/2006/relationships/hyperlink" Target="consultantplus://offline/ref=D8D375E094075A9AB9E7F1B32D87C5979C54BAC25EFC5F96C1057DD2C81983F796419815A03D33A26E9ADEEB54517C2C25634C145BF9CB559DA27CM0E1M" TargetMode="External"/><Relationship Id="rId118" Type="http://schemas.openxmlformats.org/officeDocument/2006/relationships/hyperlink" Target="consultantplus://offline/ref=D8D375E094075A9AB9E7F1B32D87C5979C54BAC258FF5A9BC10920D8C0408FF5914EC702A7743FA36E9ADEE85D0E7939343B431447E7C24281A07E02M4EEM" TargetMode="External"/><Relationship Id="rId139" Type="http://schemas.openxmlformats.org/officeDocument/2006/relationships/hyperlink" Target="consultantplus://offline/ref=D8D375E094075A9AB9E7F1B32D87C5979C54BAC258FA5F91C40A20D8C0408FF5914EC702A7743FA36E9ADEE9570E7939343B431447E7C24281A07E02M4EEM" TargetMode="External"/><Relationship Id="rId85" Type="http://schemas.openxmlformats.org/officeDocument/2006/relationships/hyperlink" Target="consultantplus://offline/ref=D8D375E094075A9AB9E7F1B32D87C5979C54BAC25FF35096CF057DD2C81983F796419815A03D33A26E9ADFEE54517C2C25634C145BF9CB559DA27CM0E1M" TargetMode="External"/><Relationship Id="rId150" Type="http://schemas.openxmlformats.org/officeDocument/2006/relationships/hyperlink" Target="consultantplus://offline/ref=D8D375E094075A9AB9E7F1B32D87C5979C54BAC258FA5F91C40A20D8C0408FF5914EC702A7743FA36E9ADEEB5C0E7939343B431447E7C24281A07E02M4EEM" TargetMode="External"/><Relationship Id="rId171" Type="http://schemas.openxmlformats.org/officeDocument/2006/relationships/hyperlink" Target="consultantplus://offline/ref=D8D375E094075A9AB9E7F1B32D87C5979C54BAC25EFD5E97C3057DD2C81983F796419815A03D33A26E9ADDE954517C2C25634C145BF9CB559DA27CM0E1M" TargetMode="External"/><Relationship Id="rId192" Type="http://schemas.openxmlformats.org/officeDocument/2006/relationships/hyperlink" Target="consultantplus://offline/ref=AF470D042599C7A4FF5090AE4185B0E2521EFAECC503CDD32A6702CD7937B90AF55BBABFB51585B813D3AFAD71190801C14F9CEF348492AA054DA293N1EEM" TargetMode="External"/><Relationship Id="rId206" Type="http://schemas.openxmlformats.org/officeDocument/2006/relationships/image" Target="media/image3.png"/><Relationship Id="rId227" Type="http://schemas.openxmlformats.org/officeDocument/2006/relationships/image" Target="media/image24.png"/><Relationship Id="rId248" Type="http://schemas.openxmlformats.org/officeDocument/2006/relationships/image" Target="media/image45.png"/><Relationship Id="rId12" Type="http://schemas.openxmlformats.org/officeDocument/2006/relationships/hyperlink" Target="consultantplus://offline/ref=D8D375E094075A9AB9E7F1B32D87C5979C54BAC25CFC599BCE057DD2C81983F796419815A03D33A26E9ADEE954517C2C25634C145BF9CB559DA27CM0E1M" TargetMode="External"/><Relationship Id="rId33" Type="http://schemas.openxmlformats.org/officeDocument/2006/relationships/hyperlink" Target="consultantplus://offline/ref=D8D375E094075A9AB9E7F1B32D87C5979C54BAC25AFF519AC6057DD2C81983F796419807A0653FA06C84DEE541072D6AM7E1M" TargetMode="External"/><Relationship Id="rId108" Type="http://schemas.openxmlformats.org/officeDocument/2006/relationships/hyperlink" Target="consultantplus://offline/ref=D8D375E094075A9AB9E7F1B32D87C5979C54BAC258FA5F91C40A20D8C0408FF5914EC702A7743FA36E9ADEEE590E7939343B431447E7C24281A07E02M4EEM" TargetMode="External"/><Relationship Id="rId129" Type="http://schemas.openxmlformats.org/officeDocument/2006/relationships/hyperlink" Target="consultantplus://offline/ref=D8D375E094075A9AB9E7F1B32D87C5979C54BAC25EFC5F96C1057DD2C81983F796419815A03D33A26E9BDFE454517C2C25634C145BF9CB559DA27CM0E1M" TargetMode="External"/><Relationship Id="rId54" Type="http://schemas.openxmlformats.org/officeDocument/2006/relationships/hyperlink" Target="consultantplus://offline/ref=D8D375E094075A9AB9E7F1B32D87C5979C54BAC258FB5897C00F20D8C0408FF5914EC702A7743FA36E9ADEEC5A0E7939343B431447E7C24281A07E02M4EEM" TargetMode="External"/><Relationship Id="rId70" Type="http://schemas.openxmlformats.org/officeDocument/2006/relationships/hyperlink" Target="consultantplus://offline/ref=D8D375E094075A9AB9E7F1B32D87C5979C54BAC25EFC5F96C1057DD2C81983F796419815A03D33A26E9ADCE554517C2C25634C145BF9CB559DA27CM0E1M" TargetMode="External"/><Relationship Id="rId75" Type="http://schemas.openxmlformats.org/officeDocument/2006/relationships/hyperlink" Target="consultantplus://offline/ref=D8D375E094075A9AB9E7F0AB3EEB989C965FEDCD5DF00ECF92032A8D981FD6A5D61FC154E62E32AB7098DEEEM5EEM" TargetMode="External"/><Relationship Id="rId91" Type="http://schemas.openxmlformats.org/officeDocument/2006/relationships/hyperlink" Target="consultantplus://offline/ref=D8D375E094075A9AB9E7F1B32D87C5979C54BAC258FA5F91C40A20D8C0408FF5914EC702A7743FA36E9ADEED5A0E7939343B431447E7C24281A07E02M4EEM" TargetMode="External"/><Relationship Id="rId96" Type="http://schemas.openxmlformats.org/officeDocument/2006/relationships/hyperlink" Target="consultantplus://offline/ref=D8D375E094075A9AB9E7F1B32D87C5979C54BAC258FF5A9BC10920D8C0408FF5914EC702A7743FA36E9ADEED5D0E7939343B431447E7C24281A07E02M4EEM" TargetMode="External"/><Relationship Id="rId140" Type="http://schemas.openxmlformats.org/officeDocument/2006/relationships/hyperlink" Target="consultantplus://offline/ref=D8D375E094075A9AB9E7F1B32D87C5979C54BAC258FF5A9BC10920D8C0408FF5914EC702A7743FA36E9ADEE9580E7939343B431447E7C24281A07E02M4EEM" TargetMode="External"/><Relationship Id="rId145" Type="http://schemas.openxmlformats.org/officeDocument/2006/relationships/hyperlink" Target="consultantplus://offline/ref=D8D375E094075A9AB9E7F1B32D87C5979C54BAC258FA5F91C40A20D8C0408FF5914EC702A7743FA36E9ADEEB5E0E7939343B431447E7C24281A07E02M4EEM" TargetMode="External"/><Relationship Id="rId161" Type="http://schemas.openxmlformats.org/officeDocument/2006/relationships/hyperlink" Target="consultantplus://offline/ref=D8D375E094075A9AB9E7F1B32D87C5979C54BAC258FA5F91C40A20D8C0408FF5914EC702A7743FA36E9ADEE55E0E7939343B431447E7C24281A07E02M4EEM" TargetMode="External"/><Relationship Id="rId166" Type="http://schemas.openxmlformats.org/officeDocument/2006/relationships/hyperlink" Target="consultantplus://offline/ref=D8D375E094075A9AB9E7F1B32D87C5979C54BAC258FA5F91C40A20D8C0408FF5914EC702A7743FA36E9ADEE5590E7939343B431447E7C24281A07E02M4EEM" TargetMode="External"/><Relationship Id="rId182" Type="http://schemas.openxmlformats.org/officeDocument/2006/relationships/hyperlink" Target="consultantplus://offline/ref=AF470D042599C7A4FF5090AE4185B0E2521EFAECC107CAD02B685FC7716EB508F254E5A8B25C89B913D3AFA378460D14D01793EF289A9BBD194FA0N9E0M" TargetMode="External"/><Relationship Id="rId187" Type="http://schemas.openxmlformats.org/officeDocument/2006/relationships/hyperlink" Target="consultantplus://offline/ref=AF470D042599C7A4FF5090AE4185B0E2521EFAECC503CDD32A6702CD7937B90AF55BBABFB51585B813D3AFA27A190801C14F9CEF348492AA054DA293N1EEM" TargetMode="External"/><Relationship Id="rId217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D8D375E094075A9AB9E7F1B32D87C5979C54BAC25AF35D9AC6057DD2C81983F796419815A03D33A26E9ADEE954517C2C25634C145BF9CB559DA27CM0E1M" TargetMode="External"/><Relationship Id="rId212" Type="http://schemas.openxmlformats.org/officeDocument/2006/relationships/image" Target="media/image9.png"/><Relationship Id="rId233" Type="http://schemas.openxmlformats.org/officeDocument/2006/relationships/image" Target="media/image30.png"/><Relationship Id="rId238" Type="http://schemas.openxmlformats.org/officeDocument/2006/relationships/image" Target="media/image35.png"/><Relationship Id="rId254" Type="http://schemas.openxmlformats.org/officeDocument/2006/relationships/hyperlink" Target="consultantplus://offline/ref=AF470D042599C7A4FF5090AE4185B0E2521EFAECC507CCD1206502CD7937B90AF55BBABFB51585B813D3AFA777190801C14F9CEF348492AA054DA293N1EEM" TargetMode="External"/><Relationship Id="rId23" Type="http://schemas.openxmlformats.org/officeDocument/2006/relationships/hyperlink" Target="consultantplus://offline/ref=D8D375E094075A9AB9E7F1B32D87C5979C54BAC258FA5F91C40A20D8C0408FF5914EC702A7743FA36E9ADEEC5A0E7939343B431447E7C24281A07E02M4EEM" TargetMode="External"/><Relationship Id="rId28" Type="http://schemas.openxmlformats.org/officeDocument/2006/relationships/hyperlink" Target="consultantplus://offline/ref=D8D375E094075A9AB9E7F1A52EEB989C9757EDCE5AFC53C59A5A268F9F1089A0D10EC157E43132AB6B918ABD1B50206A72704E1F5BFBC249M9EEM" TargetMode="External"/><Relationship Id="rId49" Type="http://schemas.openxmlformats.org/officeDocument/2006/relationships/hyperlink" Target="consultantplus://offline/ref=D8D375E094075A9AB9E7F1B32D87C5979C54BAC25FF35096CF057DD2C81983F796419815A03D33A26E9ADEE954517C2C25634C145BF9CB559DA27CM0E1M" TargetMode="External"/><Relationship Id="rId114" Type="http://schemas.openxmlformats.org/officeDocument/2006/relationships/hyperlink" Target="consultantplus://offline/ref=D8D375E094075A9AB9E7F1B32D87C5979C54BAC258FA5F91C40A20D8C0408FF5914EC702A7743FA36E9ADEEF5F0E7939343B431447E7C24281A07E02M4EEM" TargetMode="External"/><Relationship Id="rId119" Type="http://schemas.openxmlformats.org/officeDocument/2006/relationships/hyperlink" Target="consultantplus://offline/ref=D8D375E094075A9AB9E7F1B32D87C5979C54BAC258FA5F91C40A20D8C0408FF5914EC702A7743FA36E9ADEEF5E0E7939343B431447E7C24281A07E02M4EEM" TargetMode="External"/><Relationship Id="rId44" Type="http://schemas.openxmlformats.org/officeDocument/2006/relationships/hyperlink" Target="consultantplus://offline/ref=D8D375E094075A9AB9E7F1B32D87C5979C54BAC25CF95A95C0057DD2C81983F796419815A03D33A26E9ADEE954517C2C25634C145BF9CB559DA27CM0E1M" TargetMode="External"/><Relationship Id="rId60" Type="http://schemas.openxmlformats.org/officeDocument/2006/relationships/hyperlink" Target="consultantplus://offline/ref=D8D375E094075A9AB9E7F1B32D87C5979C54BAC258FE5E93CE0820D8C0408FF5914EC702A7743FA36E9ADEEC5A0E7939343B431447E7C24281A07E02M4EEM" TargetMode="External"/><Relationship Id="rId65" Type="http://schemas.openxmlformats.org/officeDocument/2006/relationships/hyperlink" Target="consultantplus://offline/ref=D8D375E094075A9AB9E7F1A52EEB989C9757E0C65EF353C59A5A268F9F1089A0C30E995BE6322CA26784DCEC5DM0E4M" TargetMode="External"/><Relationship Id="rId81" Type="http://schemas.openxmlformats.org/officeDocument/2006/relationships/hyperlink" Target="consultantplus://offline/ref=D8D375E094075A9AB9E7F1B32D87C5979C54BAC258FF5A9BC10920D8C0408FF5914EC702A7743FA36E9ADEED5E0E7939343B431447E7C24281A07E02M4EEM" TargetMode="External"/><Relationship Id="rId86" Type="http://schemas.openxmlformats.org/officeDocument/2006/relationships/hyperlink" Target="consultantplus://offline/ref=D8D375E094075A9AB9E7F1B32D87C5979C54BAC258FA5F91C40A20D8C0408FF5914EC702A7743FA36E9ADEED5B0E7939343B431447E7C24281A07E02M4EEM" TargetMode="External"/><Relationship Id="rId130" Type="http://schemas.openxmlformats.org/officeDocument/2006/relationships/hyperlink" Target="consultantplus://offline/ref=D8D375E094075A9AB9E7F1B32D87C5979C54BAC258F95C96C20C20D8C0408FF5914EC702A7743FA36E9ADEEC580E7939343B431447E7C24281A07E02M4EEM" TargetMode="External"/><Relationship Id="rId135" Type="http://schemas.openxmlformats.org/officeDocument/2006/relationships/hyperlink" Target="consultantplus://offline/ref=D8D375E094075A9AB9E7F1B32D87C5979C54BAC258FA5F91C40A20D8C0408FF5914EC702A7743FA36E9ADEE85A0E7939343B431447E7C24281A07E02M4EEM" TargetMode="External"/><Relationship Id="rId151" Type="http://schemas.openxmlformats.org/officeDocument/2006/relationships/hyperlink" Target="consultantplus://offline/ref=D8D375E094075A9AB9E7F1B32D87C5979C54BAC258FF5A9BC10920D8C0408FF5914EC702A7743FA36E9ADEEA5A0E7939343B431447E7C24281A07E02M4EEM" TargetMode="External"/><Relationship Id="rId156" Type="http://schemas.openxmlformats.org/officeDocument/2006/relationships/hyperlink" Target="consultantplus://offline/ref=D8D375E094075A9AB9E7F1B32D87C5979C54BAC258FA5F91C40A20D8C0408FF5914EC702A7743FA36E9ADEE4560E7939343B431447E7C24281A07E02M4EEM" TargetMode="External"/><Relationship Id="rId177" Type="http://schemas.openxmlformats.org/officeDocument/2006/relationships/hyperlink" Target="consultantplus://offline/ref=D8D375E094075A9AB9E7F1B32D87C5979C54BAC258FB5A94C30A20D8C0408FF5914EC702A7743FA36E9ADEED5A0E7939343B431447E7C24281A07E02M4EEM" TargetMode="External"/><Relationship Id="rId198" Type="http://schemas.openxmlformats.org/officeDocument/2006/relationships/hyperlink" Target="consultantplus://offline/ref=AF470D042599C7A4FF5090AE4185B0E2521EFAECC305CDD42F685FC7716EB508F254E5A8B25C89B913D2A9AD78460D14D01793EF289A9BBD194FA0N9E0M" TargetMode="External"/><Relationship Id="rId172" Type="http://schemas.openxmlformats.org/officeDocument/2006/relationships/hyperlink" Target="consultantplus://offline/ref=D8D375E094075A9AB9E7F1B32D87C5979C54BAC25EFD5E97C3057DD2C81983F796419815A03D33A26E9ADDEB54517C2C25634C145BF9CB559DA27CM0E1M" TargetMode="External"/><Relationship Id="rId193" Type="http://schemas.openxmlformats.org/officeDocument/2006/relationships/hyperlink" Target="consultantplus://offline/ref=AF470D042599C7A4FF5090AE4185B0E2521EFAECC305CDD42F685FC7716EB508F254E5A8B25C89B913D2AAA678460D14D01793EF289A9BBD194FA0N9E0M" TargetMode="External"/><Relationship Id="rId202" Type="http://schemas.openxmlformats.org/officeDocument/2006/relationships/hyperlink" Target="consultantplus://offline/ref=AF470D042599C7A4FF5090AE4185B0E2521EFAECC305CDD42F685FC7716EB508F254E5A8B25C89B913D2A9AD78460D14D01793EF289A9BBD194FA0N9E0M" TargetMode="External"/><Relationship Id="rId207" Type="http://schemas.openxmlformats.org/officeDocument/2006/relationships/image" Target="media/image4.png"/><Relationship Id="rId223" Type="http://schemas.openxmlformats.org/officeDocument/2006/relationships/image" Target="media/image20.png"/><Relationship Id="rId228" Type="http://schemas.openxmlformats.org/officeDocument/2006/relationships/image" Target="media/image25.png"/><Relationship Id="rId244" Type="http://schemas.openxmlformats.org/officeDocument/2006/relationships/image" Target="media/image41.png"/><Relationship Id="rId249" Type="http://schemas.openxmlformats.org/officeDocument/2006/relationships/image" Target="media/image46.png"/><Relationship Id="rId13" Type="http://schemas.openxmlformats.org/officeDocument/2006/relationships/hyperlink" Target="consultantplus://offline/ref=D8D375E094075A9AB9E7F1B32D87C5979C54BAC25FFB5C94C5057DD2C81983F796419815A03D33A26E9ADEE954517C2C25634C145BF9CB559DA27CM0E1M" TargetMode="External"/><Relationship Id="rId18" Type="http://schemas.openxmlformats.org/officeDocument/2006/relationships/hyperlink" Target="consultantplus://offline/ref=D8D375E094075A9AB9E7F1B32D87C5979C54BAC25EFD5E97C3057DD2C81983F796419815A03D33A26E9ADEE954517C2C25634C145BF9CB559DA27CM0E1M" TargetMode="External"/><Relationship Id="rId39" Type="http://schemas.openxmlformats.org/officeDocument/2006/relationships/hyperlink" Target="consultantplus://offline/ref=D8D375E094075A9AB9E7F1B32D87C5979C54BAC25AFD5193CF057DD2C81983F796419815A03D33A26E9ADEE954517C2C25634C145BF9CB559DA27CM0E1M" TargetMode="External"/><Relationship Id="rId109" Type="http://schemas.openxmlformats.org/officeDocument/2006/relationships/hyperlink" Target="consultantplus://offline/ref=D8D375E094075A9AB9E7F1B32D87C5979C54BAC25EFD5E97C3057DD2C81983F796419815A03D33A26E9ADCED54517C2C25634C145BF9CB559DA27CM0E1M" TargetMode="External"/><Relationship Id="rId34" Type="http://schemas.openxmlformats.org/officeDocument/2006/relationships/hyperlink" Target="consultantplus://offline/ref=D8D375E094075A9AB9E7F1B32D87C5979C54BAC25AF95D97CE057DD2C81983F796419807A0653FA06C84DEE541072D6AM7E1M" TargetMode="External"/><Relationship Id="rId50" Type="http://schemas.openxmlformats.org/officeDocument/2006/relationships/hyperlink" Target="consultantplus://offline/ref=D8D375E094075A9AB9E7F1B32D87C5979C54BAC25EFC5F95C6057DD2C81983F796419815A03D33A26E9ADEE954517C2C25634C145BF9CB559DA27CM0E1M" TargetMode="External"/><Relationship Id="rId55" Type="http://schemas.openxmlformats.org/officeDocument/2006/relationships/hyperlink" Target="consultantplus://offline/ref=D8D375E094075A9AB9E7F1B32D87C5979C54BAC258FB5A94C30A20D8C0408FF5914EC702A7743FA36E9ADEEC5A0E7939343B431447E7C24281A07E02M4EEM" TargetMode="External"/><Relationship Id="rId76" Type="http://schemas.openxmlformats.org/officeDocument/2006/relationships/hyperlink" Target="consultantplus://offline/ref=D8D375E094075A9AB9E7F1B32D87C5979C54BAC25AF35D9AC6057DD2C81983F796419815A03D33A26E9ADEEB54517C2C25634C145BF9CB559DA27CM0E1M" TargetMode="External"/><Relationship Id="rId97" Type="http://schemas.openxmlformats.org/officeDocument/2006/relationships/hyperlink" Target="consultantplus://offline/ref=D8D375E094075A9AB9E7F1B32D87C5979C54BAC258FF5A9BC10920D8C0408FF5914EC702A7743FA36E9ADEEE580E7939343B431447E7C24281A07E02M4EEM" TargetMode="External"/><Relationship Id="rId104" Type="http://schemas.openxmlformats.org/officeDocument/2006/relationships/hyperlink" Target="consultantplus://offline/ref=D8D375E094075A9AB9E7F1B32D87C5979C54BAC258FF5A9BC10920D8C0408FF5914EC702A7743FA36E9ADEEF590E7939343B431447E7C24281A07E02M4EEM" TargetMode="External"/><Relationship Id="rId120" Type="http://schemas.openxmlformats.org/officeDocument/2006/relationships/hyperlink" Target="consultantplus://offline/ref=D8D375E094075A9AB9E7F1B32D87C5979C54BAC25EFD5E97C3057DD2C81983F796419815A03D33A26E9ADCE954517C2C25634C145BF9CB559DA27CM0E1M" TargetMode="External"/><Relationship Id="rId125" Type="http://schemas.openxmlformats.org/officeDocument/2006/relationships/hyperlink" Target="consultantplus://offline/ref=D8D375E094075A9AB9E7F1B32D87C5979C54BAC258FF5A9BC10920D8C0408FF5914EC702A7743FA36E9ADEE85B0E7939343B431447E7C24281A07E02M4EEM" TargetMode="External"/><Relationship Id="rId141" Type="http://schemas.openxmlformats.org/officeDocument/2006/relationships/hyperlink" Target="consultantplus://offline/ref=D8D375E094075A9AB9E7F1B32D87C5979C54BAC258FA5F91C40A20D8C0408FF5914EC702A7743FA36E9ADEEA5F0E7939343B431447E7C24281A07E02M4EEM" TargetMode="External"/><Relationship Id="rId146" Type="http://schemas.openxmlformats.org/officeDocument/2006/relationships/hyperlink" Target="consultantplus://offline/ref=D8D375E094075A9AB9E7F1B32D87C5979C54BAC258FF5A9BC10920D8C0408FF5914EC702A7743FA36E9ADEE9560E7939343B431447E7C24281A07E02M4EEM" TargetMode="External"/><Relationship Id="rId167" Type="http://schemas.openxmlformats.org/officeDocument/2006/relationships/hyperlink" Target="consultantplus://offline/ref=D8D375E094075A9AB9E7F1B32D87C5979C54BAC258FB5A94C60A20D8C0408FF5914EC702A7743FA36E9ADEEE5D0E7939343B431447E7C24281A07E02M4EEM" TargetMode="External"/><Relationship Id="rId188" Type="http://schemas.openxmlformats.org/officeDocument/2006/relationships/hyperlink" Target="consultantplus://offline/ref=AF470D042599C7A4FF5090AE4185B0E2521EFAECC506C8D92F6402CD7937B90AF55BBABFB51585B813D3AFA276190801C14F9CEF348492AA054DA293N1EEM" TargetMode="External"/><Relationship Id="rId7" Type="http://schemas.openxmlformats.org/officeDocument/2006/relationships/hyperlink" Target="consultantplus://offline/ref=D8D375E094075A9AB9E7F1B32D87C5979C54BAC25DF95F96C2057DD2C81983F796419815A03D33A26E9ADEE954517C2C25634C145BF9CB559DA27CM0E1M" TargetMode="External"/><Relationship Id="rId71" Type="http://schemas.openxmlformats.org/officeDocument/2006/relationships/hyperlink" Target="consultantplus://offline/ref=D8D375E094075A9AB9E7F1B32D87C5979C54BAC25EFC5F96C1057DD2C81983F796419815A03D33A26E9ADDEC54517C2C25634C145BF9CB559DA27CM0E1M" TargetMode="External"/><Relationship Id="rId92" Type="http://schemas.openxmlformats.org/officeDocument/2006/relationships/hyperlink" Target="consultantplus://offline/ref=D8D375E094075A9AB9E7F1B32D87C5979C54BAC25EFC5F96C1057DD2C81983F796419815A03D33A26E9ADBED54517C2C25634C145BF9CB559DA27CM0E1M" TargetMode="External"/><Relationship Id="rId162" Type="http://schemas.openxmlformats.org/officeDocument/2006/relationships/hyperlink" Target="consultantplus://offline/ref=D8D375E094075A9AB9E7F1B32D87C5979C54BAC258FF5A9BC10920D8C0408FF5914EC702A7743FA36E9ADEEB5E0E7939343B431447E7C24281A07E02M4EEM" TargetMode="External"/><Relationship Id="rId183" Type="http://schemas.openxmlformats.org/officeDocument/2006/relationships/hyperlink" Target="consultantplus://offline/ref=AF470D042599C7A4FF5090AE4185B0E2521EFAECC305CDD42F685FC7716EB508F254E5A8B25C89B913D2AAA778460D14D01793EF289A9BBD194FA0N9E0M" TargetMode="External"/><Relationship Id="rId213" Type="http://schemas.openxmlformats.org/officeDocument/2006/relationships/image" Target="media/image10.png"/><Relationship Id="rId218" Type="http://schemas.openxmlformats.org/officeDocument/2006/relationships/image" Target="media/image15.png"/><Relationship Id="rId234" Type="http://schemas.openxmlformats.org/officeDocument/2006/relationships/image" Target="media/image31.png"/><Relationship Id="rId239" Type="http://schemas.openxmlformats.org/officeDocument/2006/relationships/image" Target="media/image36.png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8D375E094075A9AB9E7F1B32D87C5979C54BAC258FE5A91C50E20D8C0408FF5914EC702A7743FA36E9ADFEC5A0E7939343B431447E7C24281A07E02M4EEM" TargetMode="External"/><Relationship Id="rId250" Type="http://schemas.openxmlformats.org/officeDocument/2006/relationships/image" Target="media/image47.png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D8D375E094075A9AB9E7F1B32D87C5979C54BAC258F95C96C20C20D8C0408FF5914EC702A7743FA36E9ADEEC5A0E7939343B431447E7C24281A07E02M4EEM" TargetMode="External"/><Relationship Id="rId40" Type="http://schemas.openxmlformats.org/officeDocument/2006/relationships/hyperlink" Target="consultantplus://offline/ref=D8D375E094075A9AB9E7F1B32D87C5979C54BAC25AF35D9AC6057DD2C81983F796419815A03D33A26E9ADEE954517C2C25634C145BF9CB559DA27CM0E1M" TargetMode="External"/><Relationship Id="rId45" Type="http://schemas.openxmlformats.org/officeDocument/2006/relationships/hyperlink" Target="consultantplus://offline/ref=D8D375E094075A9AB9E7F1B32D87C5979C54BAC25CFE5892C5057DD2C81983F796419815A03D33A26E9ADEE954517C2C25634C145BF9CB559DA27CM0E1M" TargetMode="External"/><Relationship Id="rId66" Type="http://schemas.openxmlformats.org/officeDocument/2006/relationships/hyperlink" Target="consultantplus://offline/ref=D8D375E094075A9AB9E7F1B32D87C5979C54BAC258FF5B9AC10820D8C0408FF5914EC702B57467AF6C98C0EC561B2F6872M6EFM" TargetMode="External"/><Relationship Id="rId87" Type="http://schemas.openxmlformats.org/officeDocument/2006/relationships/hyperlink" Target="consultantplus://offline/ref=D8D375E094075A9AB9E7F1B32D87C5979C54BAC25EFC5F96C1057DD2C81983F796419815A03D33A26E9ADAEC54517C2C25634C145BF9CB559DA27CM0E1M" TargetMode="External"/><Relationship Id="rId110" Type="http://schemas.openxmlformats.org/officeDocument/2006/relationships/hyperlink" Target="consultantplus://offline/ref=D8D375E094075A9AB9E7F1B32D87C5979C54BAC258FA5F91C40A20D8C0408FF5914EC702A7743FA36E9ADEEE570E7939343B431447E7C24281A07E02M4EEM" TargetMode="External"/><Relationship Id="rId115" Type="http://schemas.openxmlformats.org/officeDocument/2006/relationships/hyperlink" Target="consultantplus://offline/ref=D8D375E094075A9AB9E7F1B32D87C5979C54BAC258FB5A94C60A20D8C0408FF5914EC702A7743FA36E9ADEEC560E7939343B431447E7C24281A07E02M4EEM" TargetMode="External"/><Relationship Id="rId131" Type="http://schemas.openxmlformats.org/officeDocument/2006/relationships/hyperlink" Target="consultantplus://offline/ref=D8D375E094075A9AB9E7F1B32D87C5979C54BAC258FB5A94C30A20D8C0408FF5914EC702A7743FA36E9ADEED5B0E7939343B431447E7C24281A07E02M4EEM" TargetMode="External"/><Relationship Id="rId136" Type="http://schemas.openxmlformats.org/officeDocument/2006/relationships/hyperlink" Target="consultantplus://offline/ref=D8D375E094075A9AB9E7F1B32D87C5979C54BAC258FA5F91C40A20D8C0408FF5914EC702A7743FA36E9ADEE8590E7939343B431447E7C24281A07E02M4EEM" TargetMode="External"/><Relationship Id="rId157" Type="http://schemas.openxmlformats.org/officeDocument/2006/relationships/hyperlink" Target="consultantplus://offline/ref=D8D375E094075A9AB9E7F1B32D87C5979C54BAC258FB5A94C60A20D8C0408FF5914EC702A7743FA36E9ADEED590E7939343B431447E7C24281A07E02M4EEM" TargetMode="External"/><Relationship Id="rId178" Type="http://schemas.openxmlformats.org/officeDocument/2006/relationships/hyperlink" Target="consultantplus://offline/ref=D8D375E094075A9AB9E7F1B32D87C5979C54BAC25EFC5F96C1057DD2C81983F796419815A03D33A26E9BD8E454517C2C25634C145BF9CB559DA27CM0E1M" TargetMode="External"/><Relationship Id="rId61" Type="http://schemas.openxmlformats.org/officeDocument/2006/relationships/hyperlink" Target="consultantplus://offline/ref=D8D375E094075A9AB9E7F1A52EEB989C9757E0C65EF353C59A5A268F9F1089A0D10EC157E43033A566918ABD1B50206A72704E1F5BFBC249M9EEM" TargetMode="External"/><Relationship Id="rId82" Type="http://schemas.openxmlformats.org/officeDocument/2006/relationships/hyperlink" Target="consultantplus://offline/ref=D8D375E094075A9AB9E7F1B32D87C5979C54BAC25EFD5E97C3057DD2C81983F796419815A03D33A26E9ADFED54517C2C25634C145BF9CB559DA27CM0E1M" TargetMode="External"/><Relationship Id="rId152" Type="http://schemas.openxmlformats.org/officeDocument/2006/relationships/hyperlink" Target="consultantplus://offline/ref=D8D375E094075A9AB9E7F1B32D87C5979C54BAC258FF5A9BC10920D8C0408FF5914EC702A7743FA36E9ADEEB5F0E7939343B431447E7C24281A07E02M4EEM" TargetMode="External"/><Relationship Id="rId173" Type="http://schemas.openxmlformats.org/officeDocument/2006/relationships/hyperlink" Target="consultantplus://offline/ref=D8D375E094075A9AB9E7F1B32D87C5979C54BAC25EFC5F96C1057DD2C81983F796419815A03D33A26E9BDBEC54517C2C25634C145BF9CB559DA27CM0E1M" TargetMode="External"/><Relationship Id="rId194" Type="http://schemas.openxmlformats.org/officeDocument/2006/relationships/hyperlink" Target="consultantplus://offline/ref=AF470D042599C7A4FF5090AE4185B0E2521EFAECC507CED7286B02CD7937B90AF55BBABFB51585B813D3AFA776190801C14F9CEF348492AA054DA293N1EEM" TargetMode="External"/><Relationship Id="rId199" Type="http://schemas.openxmlformats.org/officeDocument/2006/relationships/hyperlink" Target="consultantplus://offline/ref=AF470D042599C7A4FF5090AE4185B0E2521EFAECC305CDD42F685FC7716EB508F254E5A8B25C89B913D2A9AD78460D14D01793EF289A9BBD194FA0N9E0M" TargetMode="External"/><Relationship Id="rId203" Type="http://schemas.openxmlformats.org/officeDocument/2006/relationships/hyperlink" Target="consultantplus://offline/ref=AF470D042599C7A4FF5090AE4185B0E2521EFAECC506C8D92F6402CD7937B90AF55BBABFB51585B813D3AFA275190801C14F9CEF348492AA054DA293N1EEM" TargetMode="External"/><Relationship Id="rId208" Type="http://schemas.openxmlformats.org/officeDocument/2006/relationships/image" Target="media/image5.png"/><Relationship Id="rId229" Type="http://schemas.openxmlformats.org/officeDocument/2006/relationships/image" Target="media/image26.png"/><Relationship Id="rId19" Type="http://schemas.openxmlformats.org/officeDocument/2006/relationships/hyperlink" Target="consultantplus://offline/ref=D8D375E094075A9AB9E7F1B32D87C5979C54BAC250F95196C1057DD2C81983F796419815A03D33A26E9ADEE954517C2C25634C145BF9CB559DA27CM0E1M" TargetMode="External"/><Relationship Id="rId224" Type="http://schemas.openxmlformats.org/officeDocument/2006/relationships/image" Target="media/image21.png"/><Relationship Id="rId240" Type="http://schemas.openxmlformats.org/officeDocument/2006/relationships/image" Target="media/image37.png"/><Relationship Id="rId245" Type="http://schemas.openxmlformats.org/officeDocument/2006/relationships/image" Target="media/image42.png"/><Relationship Id="rId14" Type="http://schemas.openxmlformats.org/officeDocument/2006/relationships/hyperlink" Target="consultantplus://offline/ref=D8D375E094075A9AB9E7F1B32D87C5979C54BAC25EFC5F96C1057DD2C81983F796419815A03D33A26E9ADEE954517C2C25634C145BF9CB559DA27CM0E1M" TargetMode="External"/><Relationship Id="rId30" Type="http://schemas.openxmlformats.org/officeDocument/2006/relationships/hyperlink" Target="consultantplus://offline/ref=D8D375E094075A9AB9E7F1B32D87C5979C54BAC25AFE5892C5057DD2C81983F796419807A0653FA06C84DEE541072D6AM7E1M" TargetMode="External"/><Relationship Id="rId35" Type="http://schemas.openxmlformats.org/officeDocument/2006/relationships/hyperlink" Target="consultantplus://offline/ref=D8D375E094075A9AB9E7F1B32D87C5979C54BAC25AF95193C2057DD2C81983F796419807A0653FA06C84DEE541072D6AM7E1M" TargetMode="External"/><Relationship Id="rId56" Type="http://schemas.openxmlformats.org/officeDocument/2006/relationships/hyperlink" Target="consultantplus://offline/ref=D8D375E094075A9AB9E7F1B32D87C5979C54BAC258FB5A94C60A20D8C0408FF5914EC702A7743FA36E9ADEEC5A0E7939343B431447E7C24281A07E02M4EEM" TargetMode="External"/><Relationship Id="rId77" Type="http://schemas.openxmlformats.org/officeDocument/2006/relationships/hyperlink" Target="consultantplus://offline/ref=D8D375E094075A9AB9E7F1B32D87C5979C54BAC258FB5A94C60A20D8C0408FF5914EC702A7743FA36E9ADEEC570E7939343B431447E7C24281A07E02M4EEM" TargetMode="External"/><Relationship Id="rId100" Type="http://schemas.openxmlformats.org/officeDocument/2006/relationships/hyperlink" Target="consultantplus://offline/ref=D8D375E094075A9AB9E7F1B32D87C5979C54BAC258FF5A9BC10920D8C0408FF5914EC702A7743FA36E9ADEEF5B0E7939343B431447E7C24281A07E02M4EEM" TargetMode="External"/><Relationship Id="rId105" Type="http://schemas.openxmlformats.org/officeDocument/2006/relationships/hyperlink" Target="consultantplus://offline/ref=D8D375E094075A9AB9E7F1B32D87C5979C54BAC258FF5A9BC10920D8C0408FF5914EC702A7743FA36E9ADEE85F0E7939343B431447E7C24281A07E02M4EEM" TargetMode="External"/><Relationship Id="rId126" Type="http://schemas.openxmlformats.org/officeDocument/2006/relationships/hyperlink" Target="consultantplus://offline/ref=D8D375E094075A9AB9E7F1B32D87C5979C54BAC258FF5A9BC10920D8C0408FF5914EC702A7743FA36E9ADEE8590E7939343B431447E7C24281A07E02M4EEM" TargetMode="External"/><Relationship Id="rId147" Type="http://schemas.openxmlformats.org/officeDocument/2006/relationships/hyperlink" Target="consultantplus://offline/ref=D8D375E094075A9AB9E7F1B32D87C5979C54BAC258FE5E93CE0820D8C0408FF5914EC702A7743FA36E9ADEED5E0E7939343B431447E7C24281A07E02M4EEM" TargetMode="External"/><Relationship Id="rId168" Type="http://schemas.openxmlformats.org/officeDocument/2006/relationships/hyperlink" Target="consultantplus://offline/ref=D8D375E094075A9AB9E7F1B32D87C5979C54BAC258FE5E93CE0820D8C0408FF5914EC702A7743FA36E9ADEEE5D0E7939343B431447E7C24281A07E02M4EEM" TargetMode="External"/><Relationship Id="rId8" Type="http://schemas.openxmlformats.org/officeDocument/2006/relationships/hyperlink" Target="consultantplus://offline/ref=D8D375E094075A9AB9E7F1B32D87C5979C54BAC25DF85F93C2057DD2C81983F796419815A03D33A26E9ADEE954517C2C25634C145BF9CB559DA27CM0E1M" TargetMode="External"/><Relationship Id="rId51" Type="http://schemas.openxmlformats.org/officeDocument/2006/relationships/hyperlink" Target="consultantplus://offline/ref=D8D375E094075A9AB9E7F1B32D87C5979C54BAC25EF85C97CE057DD2C81983F796419815A03D33A26E9ADEE954517C2C25634C145BF9CB559DA27CM0E1M" TargetMode="External"/><Relationship Id="rId72" Type="http://schemas.openxmlformats.org/officeDocument/2006/relationships/hyperlink" Target="consultantplus://offline/ref=D8D375E094075A9AB9E7F1A52EEB989C9757E0C65EF353C59A5A268F9F1089A0D10EC157E43033AA6C918ABD1B50206A72704E1F5BFBC249M9EEM" TargetMode="External"/><Relationship Id="rId93" Type="http://schemas.openxmlformats.org/officeDocument/2006/relationships/hyperlink" Target="consultantplus://offline/ref=D8D375E094075A9AB9E7F1B32D87C5979C54BAC25EFC5F96C1057DD2C81983F796419815A03D33A26E9ADBE454517C2C25634C145BF9CB559DA27CM0E1M" TargetMode="External"/><Relationship Id="rId98" Type="http://schemas.openxmlformats.org/officeDocument/2006/relationships/hyperlink" Target="consultantplus://offline/ref=D8D375E094075A9AB9E7F1B32D87C5979C54BAC258FE5E93CE0820D8C0408FF5914EC702A7743FA36E9ADEEC570E7939343B431447E7C24281A07E02M4EEM" TargetMode="External"/><Relationship Id="rId121" Type="http://schemas.openxmlformats.org/officeDocument/2006/relationships/hyperlink" Target="consultantplus://offline/ref=D8D375E094075A9AB9E7F1B32D87C5979C54BAC258F95C96C20C20D8C0408FF5914EC702A7743FA36E9ADEEC590E7939343B431447E7C24281A07E02M4EEM" TargetMode="External"/><Relationship Id="rId142" Type="http://schemas.openxmlformats.org/officeDocument/2006/relationships/hyperlink" Target="consultantplus://offline/ref=D8D375E094075A9AB9E7F1B32D87C5979C54BAC258FA5F91C40A20D8C0408FF5914EC702A7743FA36E9ADEEA580E7939343B431447E7C24281A07E02M4EEM" TargetMode="External"/><Relationship Id="rId163" Type="http://schemas.openxmlformats.org/officeDocument/2006/relationships/hyperlink" Target="consultantplus://offline/ref=D8D375E094075A9AB9E7F1B32D87C5979C54BAC258FA5F91C40A20D8C0408FF5914EC702A7743FA36E9ADEE55A0E7939343B431447E7C24281A07E02M4EEM" TargetMode="External"/><Relationship Id="rId184" Type="http://schemas.openxmlformats.org/officeDocument/2006/relationships/hyperlink" Target="consultantplus://offline/ref=AF470D042599C7A4FF5090AE4185B0E2521EFAECC305CDD728685FC7716EB508F254E5A8B25C89B913D3ADA778460D14D01793EF289A9BBD194FA0N9E0M" TargetMode="External"/><Relationship Id="rId189" Type="http://schemas.openxmlformats.org/officeDocument/2006/relationships/hyperlink" Target="consultantplus://offline/ref=AF470D042599C7A4FF5090AE4185B0E2521EFAECC305CDD728685FC7716EB508F254E5A8B25C89B913D3ADA678460D14D01793EF289A9BBD194FA0N9E0M" TargetMode="External"/><Relationship Id="rId219" Type="http://schemas.openxmlformats.org/officeDocument/2006/relationships/image" Target="media/image16.png"/><Relationship Id="rId3" Type="http://schemas.openxmlformats.org/officeDocument/2006/relationships/webSettings" Target="webSettings.xml"/><Relationship Id="rId214" Type="http://schemas.openxmlformats.org/officeDocument/2006/relationships/image" Target="media/image11.png"/><Relationship Id="rId230" Type="http://schemas.openxmlformats.org/officeDocument/2006/relationships/image" Target="media/image27.png"/><Relationship Id="rId235" Type="http://schemas.openxmlformats.org/officeDocument/2006/relationships/image" Target="media/image32.png"/><Relationship Id="rId251" Type="http://schemas.openxmlformats.org/officeDocument/2006/relationships/image" Target="media/image48.png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D8D375E094075A9AB9E7F1B32D87C5979C54BAC258FF5A9BC10920D8C0408FF5914EC702A7743FA36E9ADEEC5A0E7939343B431447E7C24281A07E02M4EEM" TargetMode="External"/><Relationship Id="rId46" Type="http://schemas.openxmlformats.org/officeDocument/2006/relationships/hyperlink" Target="consultantplus://offline/ref=D8D375E094075A9AB9E7F1B32D87C5979C54BAC25CFC599BCE057DD2C81983F796419815A03D33A26E9ADEE954517C2C25634C145BF9CB559DA27CM0E1M" TargetMode="External"/><Relationship Id="rId67" Type="http://schemas.openxmlformats.org/officeDocument/2006/relationships/hyperlink" Target="consultantplus://offline/ref=D8D375E094075A9AB9E7F1B32D87C5979C54BAC258FA5F91C40A20D8C0408FF5914EC702A7743FA36E9ADEEC590E7939343B431447E7C24281A07E02M4EEM" TargetMode="External"/><Relationship Id="rId116" Type="http://schemas.openxmlformats.org/officeDocument/2006/relationships/hyperlink" Target="consultantplus://offline/ref=D8D375E094075A9AB9E7F1B32D87C5979C54BAC25EF85C97CE057DD2C81983F796419815A03D33A26E9ADEE454517C2C25634C145BF9CB559DA27CM0E1M" TargetMode="External"/><Relationship Id="rId137" Type="http://schemas.openxmlformats.org/officeDocument/2006/relationships/hyperlink" Target="consultantplus://offline/ref=D8D375E094075A9AB9E7F1B32D87C5979C54BAC258FF5A9BC10920D8C0408FF5914EC702A7743FA36E9ADEE95A0E7939343B431447E7C24281A07E02M4EEM" TargetMode="External"/><Relationship Id="rId158" Type="http://schemas.openxmlformats.org/officeDocument/2006/relationships/hyperlink" Target="consultantplus://offline/ref=D8D375E094075A9AB9E7F1B32D87C5979C54BAC250F95196C1057DD2C81983F796419815A03D33A26E9ADEE554517C2C25634C145BF9CB559DA27CM0E1M" TargetMode="External"/><Relationship Id="rId20" Type="http://schemas.openxmlformats.org/officeDocument/2006/relationships/hyperlink" Target="consultantplus://offline/ref=D8D375E094075A9AB9E7F1B32D87C5979C54BAC258FB5897C00F20D8C0408FF5914EC702A7743FA36E9ADEEC5A0E7939343B431447E7C24281A07E02M4EEM" TargetMode="External"/><Relationship Id="rId41" Type="http://schemas.openxmlformats.org/officeDocument/2006/relationships/hyperlink" Target="consultantplus://offline/ref=D8D375E094075A9AB9E7F1B32D87C5979C54BAC25DF95F96C2057DD2C81983F796419815A03D33A26E9ADEE954517C2C25634C145BF9CB559DA27CM0E1M" TargetMode="External"/><Relationship Id="rId62" Type="http://schemas.openxmlformats.org/officeDocument/2006/relationships/hyperlink" Target="consultantplus://offline/ref=D8D375E094075A9AB9E7F1B32D87C5979C54BAC25EFD5E97C3057DD2C81983F796419815A03D33A26E9ADEEA54517C2C25634C145BF9CB559DA27CM0E1M" TargetMode="External"/><Relationship Id="rId83" Type="http://schemas.openxmlformats.org/officeDocument/2006/relationships/hyperlink" Target="consultantplus://offline/ref=D8D375E094075A9AB9E7F1A52EEB989C9757E0C65EF353C59A5A268F9F1089A0D10EC157E43037A26A918ABD1B50206A72704E1F5BFBC249M9EEM" TargetMode="External"/><Relationship Id="rId88" Type="http://schemas.openxmlformats.org/officeDocument/2006/relationships/hyperlink" Target="consultantplus://offline/ref=D8D375E094075A9AB9E7F1B32D87C5979C54BAC258FF519AC40E20D8C0408FF5914EC702A7743FA36E9ADEEC5A0E7939343B431447E7C24281A07E02M4EEM" TargetMode="External"/><Relationship Id="rId111" Type="http://schemas.openxmlformats.org/officeDocument/2006/relationships/hyperlink" Target="consultantplus://offline/ref=D8D375E094075A9AB9E7F1B32D87C5979C54BAC25EFC5F95C6057DD2C81983F796419815A03D33A26E9ADFE954517C2C25634C145BF9CB559DA27CM0E1M" TargetMode="External"/><Relationship Id="rId132" Type="http://schemas.openxmlformats.org/officeDocument/2006/relationships/hyperlink" Target="consultantplus://offline/ref=D8D375E094075A9AB9E7F1B32D87C5979C54BAC25EFC5F96C1057DD2C81983F796419815A03D33A26E9BDCEF54517C2C25634C145BF9CB559DA27CM0E1M" TargetMode="External"/><Relationship Id="rId153" Type="http://schemas.openxmlformats.org/officeDocument/2006/relationships/hyperlink" Target="consultantplus://offline/ref=D8D375E094075A9AB9E7F1B32D87C5979C54BAC25EF85C97CE057DD2C81983F796419815A03D33A26E9ADCEF54517C2C25634C145BF9CB559DA27CM0E1M" TargetMode="External"/><Relationship Id="rId174" Type="http://schemas.openxmlformats.org/officeDocument/2006/relationships/hyperlink" Target="consultantplus://offline/ref=D8D375E094075A9AB9E7F1A52EEB989C9757E0C65EF353C59A5A268F9F1089A0D10EC157E43036AA66918ABD1B50206A72704E1F5BFBC249M9EEM" TargetMode="External"/><Relationship Id="rId179" Type="http://schemas.openxmlformats.org/officeDocument/2006/relationships/hyperlink" Target="consultantplus://offline/ref=AF470D042599C7A4FF5090AE4185B0E2521EFAECC704C3D121685FC7716EB508F254E5A8B25C89B913D3AFA278460D14D01793EF289A9BBD194FA0N9E0M" TargetMode="External"/><Relationship Id="rId195" Type="http://schemas.openxmlformats.org/officeDocument/2006/relationships/hyperlink" Target="consultantplus://offline/ref=AF470D042599C7A4FF5090AE4185B0E2521EFAECC305CDD728685FC7716EB508F254E5A8B25C89B913D3ADA178460D14D01793EF289A9BBD194FA0N9E0M" TargetMode="External"/><Relationship Id="rId209" Type="http://schemas.openxmlformats.org/officeDocument/2006/relationships/image" Target="media/image6.png"/><Relationship Id="rId190" Type="http://schemas.openxmlformats.org/officeDocument/2006/relationships/hyperlink" Target="consultantplus://offline/ref=AF470D042599C7A4FF5090AE4185B0E2521EFAECC503CDD32A6702CD7937B90AF55BBABFB51585B813D3AFAD73190801C14F9CEF348492AA054DA293N1EEM" TargetMode="External"/><Relationship Id="rId204" Type="http://schemas.openxmlformats.org/officeDocument/2006/relationships/image" Target="media/image1.png"/><Relationship Id="rId220" Type="http://schemas.openxmlformats.org/officeDocument/2006/relationships/image" Target="media/image17.png"/><Relationship Id="rId225" Type="http://schemas.openxmlformats.org/officeDocument/2006/relationships/image" Target="media/image22.png"/><Relationship Id="rId241" Type="http://schemas.openxmlformats.org/officeDocument/2006/relationships/image" Target="media/image38.png"/><Relationship Id="rId246" Type="http://schemas.openxmlformats.org/officeDocument/2006/relationships/image" Target="media/image43.png"/><Relationship Id="rId15" Type="http://schemas.openxmlformats.org/officeDocument/2006/relationships/hyperlink" Target="consultantplus://offline/ref=D8D375E094075A9AB9E7F1B32D87C5979C54BAC25FF35096CF057DD2C81983F796419815A03D33A26E9ADEE954517C2C25634C145BF9CB559DA27CM0E1M" TargetMode="External"/><Relationship Id="rId36" Type="http://schemas.openxmlformats.org/officeDocument/2006/relationships/hyperlink" Target="consultantplus://offline/ref=D8D375E094075A9AB9E7F1B32D87C5979C54BAC25AF35890C0057DD2C81983F796419815A03D33A26E9ADFEE54517C2C25634C145BF9CB559DA27CM0E1M" TargetMode="External"/><Relationship Id="rId57" Type="http://schemas.openxmlformats.org/officeDocument/2006/relationships/hyperlink" Target="consultantplus://offline/ref=D8D375E094075A9AB9E7F1B32D87C5979C54BAC258FA5F91C40A20D8C0408FF5914EC702A7743FA36E9ADEEC5A0E7939343B431447E7C24281A07E02M4EEM" TargetMode="External"/><Relationship Id="rId106" Type="http://schemas.openxmlformats.org/officeDocument/2006/relationships/hyperlink" Target="consultantplus://offline/ref=D8D375E094075A9AB9E7F1B32D87C5979C54BAC258FE5E93CE0820D8C0408FF5914EC702A7743FA36E9ADEED5F0E7939343B431447E7C24281A07E02M4EEM" TargetMode="External"/><Relationship Id="rId127" Type="http://schemas.openxmlformats.org/officeDocument/2006/relationships/hyperlink" Target="consultantplus://offline/ref=D8D375E094075A9AB9E7F1B32D87C5979C54BAC258FA5F91C40A20D8C0408FF5914EC702A7743FA36E9ADEE85D0E7939343B431447E7C24281A07E02M4EEM" TargetMode="External"/><Relationship Id="rId10" Type="http://schemas.openxmlformats.org/officeDocument/2006/relationships/hyperlink" Target="consultantplus://offline/ref=D8D375E094075A9AB9E7F1B32D87C5979C54BAC25CF95A95C0057DD2C81983F796419815A03D33A26E9ADEE954517C2C25634C145BF9CB559DA27CM0E1M" TargetMode="External"/><Relationship Id="rId31" Type="http://schemas.openxmlformats.org/officeDocument/2006/relationships/hyperlink" Target="consultantplus://offline/ref=D8D375E094075A9AB9E7F1B32D87C5979C54BAC25BF35894C1057DD2C81983F796419807A0653FA06C84DEE541072D6AM7E1M" TargetMode="External"/><Relationship Id="rId52" Type="http://schemas.openxmlformats.org/officeDocument/2006/relationships/hyperlink" Target="consultantplus://offline/ref=D8D375E094075A9AB9E7F1B32D87C5979C54BAC25EFD5E97C3057DD2C81983F796419815A03D33A26E9ADEE954517C2C25634C145BF9CB559DA27CM0E1M" TargetMode="External"/><Relationship Id="rId73" Type="http://schemas.openxmlformats.org/officeDocument/2006/relationships/hyperlink" Target="consultantplus://offline/ref=D8D375E094075A9AB9E7F1A52EEB989C9758ECCC5FF853C59A5A268F9F1089A0D10EC157E43032A469918ABD1B50206A72704E1F5BFBC249M9EEM" TargetMode="External"/><Relationship Id="rId78" Type="http://schemas.openxmlformats.org/officeDocument/2006/relationships/hyperlink" Target="consultantplus://offline/ref=D8D375E094075A9AB9E7F1B32D87C5979C54BAC258FA5F91C40A20D8C0408FF5914EC702A7743FA36E9ADEED5C0E7939343B431447E7C24281A07E02M4EEM" TargetMode="External"/><Relationship Id="rId94" Type="http://schemas.openxmlformats.org/officeDocument/2006/relationships/hyperlink" Target="consultantplus://offline/ref=D8D375E094075A9AB9E7F1B32D87C5979C54BAC258FA5F91C40A20D8C0408FF5914EC702A7743FA36E9ADEED590E7939343B431447E7C24281A07E02M4EEM" TargetMode="External"/><Relationship Id="rId99" Type="http://schemas.openxmlformats.org/officeDocument/2006/relationships/hyperlink" Target="consultantplus://offline/ref=D8D375E094075A9AB9E7F1B32D87C5979C54BAC25EFC5F96C1057DD2C81983F796419815A03D33A26E9AD8EF54517C2C25634C145BF9CB559DA27CM0E1M" TargetMode="External"/><Relationship Id="rId101" Type="http://schemas.openxmlformats.org/officeDocument/2006/relationships/hyperlink" Target="consultantplus://offline/ref=D8D375E094075A9AB9E7F1A52EEB989C9757E0C65EF353C59A5A268F9F1089A0D10EC157E43037A26C918ABD1B50206A72704E1F5BFBC249M9EEM" TargetMode="External"/><Relationship Id="rId122" Type="http://schemas.openxmlformats.org/officeDocument/2006/relationships/hyperlink" Target="consultantplus://offline/ref=D8D375E094075A9AB9E7F1B32D87C5979C54BAC258FA5F91C40A20D8C0408FF5914EC702A7743FA36E9ADEEF5C0E7939343B431447E7C24281A07E02M4EEM" TargetMode="External"/><Relationship Id="rId143" Type="http://schemas.openxmlformats.org/officeDocument/2006/relationships/hyperlink" Target="consultantplus://offline/ref=D8D375E094075A9AB9E7F1B32D87C5979C54BAC258FA5F91C40A20D8C0408FF5914EC702A7743FA36E9ADEEA570E7939343B431447E7C24281A07E02M4EEM" TargetMode="External"/><Relationship Id="rId148" Type="http://schemas.openxmlformats.org/officeDocument/2006/relationships/hyperlink" Target="consultantplus://offline/ref=D8D375E094075A9AB9E7F1B32D87C5979C54BAC258FF5A9BC10920D8C0408FF5914EC702A7743FA36E9ADEEA5E0E7939343B431447E7C24281A07E02M4EEM" TargetMode="External"/><Relationship Id="rId164" Type="http://schemas.openxmlformats.org/officeDocument/2006/relationships/hyperlink" Target="consultantplus://offline/ref=D8D375E094075A9AB9E7F0AB3EEB989C965FEDCD5DF00ECF92032A8D981FD6A5D61FC154E62E32AB7098DEEEM5EEM" TargetMode="External"/><Relationship Id="rId169" Type="http://schemas.openxmlformats.org/officeDocument/2006/relationships/hyperlink" Target="consultantplus://offline/ref=D8D375E094075A9AB9E7F1B32D87C5979C54BAC25EFC5F96C1057DD2C81983F796419815A03D33A26E9BDAE454517C2C25634C145BF9CB559DA27CM0E1M" TargetMode="External"/><Relationship Id="rId185" Type="http://schemas.openxmlformats.org/officeDocument/2006/relationships/hyperlink" Target="consultantplus://offline/ref=AF470D042599C7A4FF5090AE4185B0E2521EFAECC301CED520685FC7716EB508F254E5A8B25C89B913D3A8A478460D14D01793EF289A9BBD194FA0N9E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D375E094075A9AB9E7F1B32D87C5979C54BAC25DFC5D95CF057DD2C81983F796419815A03D33A26E9ADEE954517C2C25634C145BF9CB559DA27CM0E1M" TargetMode="External"/><Relationship Id="rId180" Type="http://schemas.openxmlformats.org/officeDocument/2006/relationships/hyperlink" Target="consultantplus://offline/ref=AF470D042599C7A4FF5090AE4185B0E2521EFAECC000CDD42C685FC7716EB508F254E5A8B25C89B913D3AFA078460D14D01793EF289A9BBD194FA0N9E0M" TargetMode="External"/><Relationship Id="rId210" Type="http://schemas.openxmlformats.org/officeDocument/2006/relationships/image" Target="media/image7.png"/><Relationship Id="rId215" Type="http://schemas.openxmlformats.org/officeDocument/2006/relationships/image" Target="media/image12.png"/><Relationship Id="rId236" Type="http://schemas.openxmlformats.org/officeDocument/2006/relationships/image" Target="media/image33.png"/><Relationship Id="rId26" Type="http://schemas.openxmlformats.org/officeDocument/2006/relationships/hyperlink" Target="consultantplus://offline/ref=D8D375E094075A9AB9E7F1B32D87C5979C54BAC258FE5E93CE0820D8C0408FF5914EC702A7743FA36E9ADEEC5A0E7939343B431447E7C24281A07E02M4EEM" TargetMode="External"/><Relationship Id="rId231" Type="http://schemas.openxmlformats.org/officeDocument/2006/relationships/image" Target="media/image28.png"/><Relationship Id="rId252" Type="http://schemas.openxmlformats.org/officeDocument/2006/relationships/image" Target="media/image49.png"/><Relationship Id="rId47" Type="http://schemas.openxmlformats.org/officeDocument/2006/relationships/hyperlink" Target="consultantplus://offline/ref=D8D375E094075A9AB9E7F1B32D87C5979C54BAC25FFB5C94C5057DD2C81983F796419815A03D33A26E9ADEE954517C2C25634C145BF9CB559DA27CM0E1M" TargetMode="External"/><Relationship Id="rId68" Type="http://schemas.openxmlformats.org/officeDocument/2006/relationships/hyperlink" Target="consultantplus://offline/ref=D8D375E094075A9AB9E7F1B32D87C5979C54BAC25DFC5D95CF057DD2C81983F796419815A03D33A26E9ADEEA54517C2C25634C145BF9CB559DA27CM0E1M" TargetMode="External"/><Relationship Id="rId89" Type="http://schemas.openxmlformats.org/officeDocument/2006/relationships/hyperlink" Target="consultantplus://offline/ref=D8D375E094075A9AB9E7F1B32D87C5979C54BAC258FE5C95C60620D8C0408FF5914EC702A7743FA36E9BDCEE560E7939343B431447E7C24281A07E02M4EEM" TargetMode="External"/><Relationship Id="rId112" Type="http://schemas.openxmlformats.org/officeDocument/2006/relationships/hyperlink" Target="consultantplus://offline/ref=D8D375E094075A9AB9E7F1B32D87C5979C54BAC258FB5A94C30A20D8C0408FF5914EC702A7743FA36E9ADEEC560E7939343B431447E7C24281A07E02M4EEM" TargetMode="External"/><Relationship Id="rId133" Type="http://schemas.openxmlformats.org/officeDocument/2006/relationships/hyperlink" Target="consultantplus://offline/ref=D8D375E094075A9AB9E7F1B32D87C5979C54BAC25EFC5F96C1057DD2C81983F796419815A03D33A26E9BDCE854517C2C25634C145BF9CB559DA27CM0E1M" TargetMode="External"/><Relationship Id="rId154" Type="http://schemas.openxmlformats.org/officeDocument/2006/relationships/hyperlink" Target="consultantplus://offline/ref=D8D375E094075A9AB9E7F1B32D87C5979C54BAC250F95196C1057DD2C81983F796419815A03D33A26E9ADEEA54517C2C25634C145BF9CB559DA27CM0E1M" TargetMode="External"/><Relationship Id="rId175" Type="http://schemas.openxmlformats.org/officeDocument/2006/relationships/hyperlink" Target="consultantplus://offline/ref=D8D375E094075A9AB9E7F1B32D87C5979C54BAC25EFC5F96C1057DD2C81983F796419815A03D33A26E9BDBED54517C2C25634C145BF9CB559DA27CM0E1M" TargetMode="External"/><Relationship Id="rId196" Type="http://schemas.openxmlformats.org/officeDocument/2006/relationships/hyperlink" Target="consultantplus://offline/ref=AF470D042599C7A4FF5090AE4185B0E2521EFAECC506C8D92F6402CD7937B90AF55BBABFB51585B813D3AFA276190801C14F9CEF348492AA054DA293N1EEM" TargetMode="External"/><Relationship Id="rId200" Type="http://schemas.openxmlformats.org/officeDocument/2006/relationships/hyperlink" Target="consultantplus://offline/ref=AF470D042599C7A4FF5090AE4185B0E2521EFAECC305CDD42F685FC7716EB508F254E5A8B25C89B913D2A9AD78460D14D01793EF289A9BBD194FA0N9E0M" TargetMode="External"/><Relationship Id="rId16" Type="http://schemas.openxmlformats.org/officeDocument/2006/relationships/hyperlink" Target="consultantplus://offline/ref=D8D375E094075A9AB9E7F1B32D87C5979C54BAC25EFC5F95C6057DD2C81983F796419815A03D33A26E9ADEE954517C2C25634C145BF9CB559DA27CM0E1M" TargetMode="External"/><Relationship Id="rId221" Type="http://schemas.openxmlformats.org/officeDocument/2006/relationships/image" Target="media/image18.png"/><Relationship Id="rId242" Type="http://schemas.openxmlformats.org/officeDocument/2006/relationships/image" Target="media/image39.png"/><Relationship Id="rId37" Type="http://schemas.openxmlformats.org/officeDocument/2006/relationships/hyperlink" Target="consultantplus://offline/ref=D8D375E094075A9AB9E7F1B32D87C5979C54BAC25AF95193C2057DD2C81983F796419807A0653FA06C84DEE541072D6AM7E1M" TargetMode="External"/><Relationship Id="rId58" Type="http://schemas.openxmlformats.org/officeDocument/2006/relationships/hyperlink" Target="consultantplus://offline/ref=D8D375E094075A9AB9E7F1B32D87C5979C54BAC258F95C96C20C20D8C0408FF5914EC702A7743FA36E9ADEEC5A0E7939343B431447E7C24281A07E02M4EEM" TargetMode="External"/><Relationship Id="rId79" Type="http://schemas.openxmlformats.org/officeDocument/2006/relationships/hyperlink" Target="consultantplus://offline/ref=D8D375E094075A9AB9E7F1B32D87C5979C54BAC258FF5A9BC10920D8C0408FF5914EC702A7743FA36E9ADEEC580E7939343B431447E7C24281A07E02M4EEM" TargetMode="External"/><Relationship Id="rId102" Type="http://schemas.openxmlformats.org/officeDocument/2006/relationships/hyperlink" Target="consultantplus://offline/ref=D8D375E094075A9AB9E7F1A52EEB989C9757E0C65EF353C59A5A268F9F1089A0D10EC157E43033AA6B918ABD1B50206A72704E1F5BFBC249M9EEM" TargetMode="External"/><Relationship Id="rId123" Type="http://schemas.openxmlformats.org/officeDocument/2006/relationships/hyperlink" Target="consultantplus://offline/ref=D8D375E094075A9AB9E7F1B32D87C5979C54BAC258FA5F91C40A20D8C0408FF5914EC702A7743FA36E9ADEEF5A0E7939343B431447E7C24281A07E02M4EEM" TargetMode="External"/><Relationship Id="rId144" Type="http://schemas.openxmlformats.org/officeDocument/2006/relationships/hyperlink" Target="consultantplus://offline/ref=D8D375E094075A9AB9E7F1B32D87C5979C54BAC258FA5F91C40A20D8C0408FF5914EC702A7743FA36E9ADEEB5F0E7939343B431447E7C24281A07E02M4EEM" TargetMode="External"/><Relationship Id="rId90" Type="http://schemas.openxmlformats.org/officeDocument/2006/relationships/hyperlink" Target="consultantplus://offline/ref=D8D375E094075A9AB9E7F1B32D87C5979C54BAC25EFC5F95C6057DD2C81983F796419815A03D33A26E9ADFEE54517C2C25634C145BF9CB559DA27CM0E1M" TargetMode="External"/><Relationship Id="rId165" Type="http://schemas.openxmlformats.org/officeDocument/2006/relationships/hyperlink" Target="consultantplus://offline/ref=D8D375E094075A9AB9E7F1B32D87C5979C54BAC258FF5A9BC10920D8C0408FF5914EC702A7743FA36E9ADEEB5C0E7939343B431447E7C24281A07E02M4EEM" TargetMode="External"/><Relationship Id="rId186" Type="http://schemas.openxmlformats.org/officeDocument/2006/relationships/hyperlink" Target="consultantplus://offline/ref=AF470D042599C7A4FF5090AE4185B0E2521EFAECC502C8D62D6702CD7937B90AF55BBABFB51585B813D3AFA475190801C14F9CEF348492AA054DA293N1EEM" TargetMode="External"/><Relationship Id="rId211" Type="http://schemas.openxmlformats.org/officeDocument/2006/relationships/image" Target="media/image8.png"/><Relationship Id="rId232" Type="http://schemas.openxmlformats.org/officeDocument/2006/relationships/image" Target="media/image29.png"/><Relationship Id="rId253" Type="http://schemas.openxmlformats.org/officeDocument/2006/relationships/hyperlink" Target="consultantplus://offline/ref=AF470D042599C7A4FF5090AE4185B0E2521EFAECC506C8D92F6402CD7937B90AF55BBABFB51585B813D3ABA073190801C14F9CEF348492AA054DA293N1EEM" TargetMode="External"/><Relationship Id="rId27" Type="http://schemas.openxmlformats.org/officeDocument/2006/relationships/hyperlink" Target="consultantplus://offline/ref=D8D375E094075A9AB9E7F1A52EEB989C9757E0C65EF353C59A5A268F9F1089A0D10EC157E43033A566918ABD1B50206A72704E1F5BFBC249M9EEM" TargetMode="External"/><Relationship Id="rId48" Type="http://schemas.openxmlformats.org/officeDocument/2006/relationships/hyperlink" Target="consultantplus://offline/ref=D8D375E094075A9AB9E7F1B32D87C5979C54BAC25EFC5F96C1057DD2C81983F796419815A03D33A26E9ADEE954517C2C25634C145BF9CB559DA27CM0E1M" TargetMode="External"/><Relationship Id="rId69" Type="http://schemas.openxmlformats.org/officeDocument/2006/relationships/hyperlink" Target="consultantplus://offline/ref=D8D375E094075A9AB9E7F1B32D87C5979C54BAC25EFD5E97C3057DD2C81983F796419815A03D33A26E9ADFEC54517C2C25634C145BF9CB559DA27CM0E1M" TargetMode="External"/><Relationship Id="rId113" Type="http://schemas.openxmlformats.org/officeDocument/2006/relationships/hyperlink" Target="consultantplus://offline/ref=D8D375E094075A9AB9E7F1B32D87C5979C54BAC25EFC5F96C1057DD2C81983F796419815A03D33A26E9AD9EE54517C2C25634C145BF9CB559DA27CM0E1M" TargetMode="External"/><Relationship Id="rId134" Type="http://schemas.openxmlformats.org/officeDocument/2006/relationships/hyperlink" Target="consultantplus://offline/ref=D8D375E094075A9AB9E7F1B32D87C5979C54BAC258FF5A9BC10920D8C0408FF5914EC702A7743FA36E9ADEE8570E7939343B431447E7C24281A07E02M4EEM" TargetMode="External"/><Relationship Id="rId80" Type="http://schemas.openxmlformats.org/officeDocument/2006/relationships/hyperlink" Target="consultantplus://offline/ref=D8D375E094075A9AB9E7F1B32D87C5979C54BAC258FF5A9BC10920D8C0408FF5914EC702A7743FA36E9ADEEC560E7939343B431447E7C24281A07E02M4EEM" TargetMode="External"/><Relationship Id="rId155" Type="http://schemas.openxmlformats.org/officeDocument/2006/relationships/hyperlink" Target="consultantplus://offline/ref=D8D375E094075A9AB9E7F1B32D87C5979C54BAC250F95196C1057DD2C81983F796419815A03D33A26E9ADEEB54517C2C25634C145BF9CB559DA27CM0E1M" TargetMode="External"/><Relationship Id="rId176" Type="http://schemas.openxmlformats.org/officeDocument/2006/relationships/hyperlink" Target="consultantplus://offline/ref=D8D375E094075A9AB9E7F1B32D87C5979C54BAC25EF85C97CE057DD2C81983F796419815A03D33A26E9AD8E454517C2C25634C145BF9CB559DA27CM0E1M" TargetMode="External"/><Relationship Id="rId197" Type="http://schemas.openxmlformats.org/officeDocument/2006/relationships/hyperlink" Target="consultantplus://offline/ref=AF470D042599C7A4FF5090AE4185B0E2521EFAECC502C8D62D6702CD7937B90AF55BBABFB51585B813D3AFA475190801C14F9CEF348492AA054DA293N1EEM" TargetMode="External"/><Relationship Id="rId201" Type="http://schemas.openxmlformats.org/officeDocument/2006/relationships/hyperlink" Target="consultantplus://offline/ref=AF470D042599C7A4FF5090AE4185B0E2521EFAECC305CDD42F685FC7716EB508F254E5A8B25C89B913D2A9AD78460D14D01793EF289A9BBD194FA0N9E0M" TargetMode="External"/><Relationship Id="rId222" Type="http://schemas.openxmlformats.org/officeDocument/2006/relationships/image" Target="media/image19.png"/><Relationship Id="rId243" Type="http://schemas.openxmlformats.org/officeDocument/2006/relationships/image" Target="media/image40.png"/><Relationship Id="rId17" Type="http://schemas.openxmlformats.org/officeDocument/2006/relationships/hyperlink" Target="consultantplus://offline/ref=D8D375E094075A9AB9E7F1B32D87C5979C54BAC25EF85C97CE057DD2C81983F796419815A03D33A26E9ADEE954517C2C25634C145BF9CB559DA27CM0E1M" TargetMode="External"/><Relationship Id="rId38" Type="http://schemas.openxmlformats.org/officeDocument/2006/relationships/hyperlink" Target="consultantplus://offline/ref=D8D375E094075A9AB9E7F1B32D87C5979C54BAC25AF95E97C5057DD2C81983F796419807A0653FA06C84DEE541072D6AM7E1M" TargetMode="External"/><Relationship Id="rId59" Type="http://schemas.openxmlformats.org/officeDocument/2006/relationships/hyperlink" Target="consultantplus://offline/ref=D8D375E094075A9AB9E7F1B32D87C5979C54BAC258FF5A9BC10920D8C0408FF5914EC702A7743FA36E9ADEEC5A0E7939343B431447E7C24281A07E02M4EEM" TargetMode="External"/><Relationship Id="rId103" Type="http://schemas.openxmlformats.org/officeDocument/2006/relationships/hyperlink" Target="consultantplus://offline/ref=D8D375E094075A9AB9E7F1A52EEB989C9757E0C65EF353C59A5A268F9F1089A0D10EC157E43033AA67918ABD1B50206A72704E1F5BFBC249M9EEM" TargetMode="External"/><Relationship Id="rId124" Type="http://schemas.openxmlformats.org/officeDocument/2006/relationships/hyperlink" Target="consultantplus://offline/ref=D8D375E094075A9AB9E7F1B32D87C5979C54BAC25EF85C97CE057DD2C81983F796419815A03D33A26E9ADFED54517C2C25634C145BF9CB559DA27CM0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16549</Words>
  <Characters>94334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vologdina-en</dc:creator>
  <cp:keywords/>
  <dc:description/>
  <cp:lastModifiedBy>vologdina-en</cp:lastModifiedBy>
  <cp:revision>3</cp:revision>
  <dcterms:created xsi:type="dcterms:W3CDTF">2021-09-22T12:03:00Z</dcterms:created>
  <dcterms:modified xsi:type="dcterms:W3CDTF">2021-09-22T12:52:00Z</dcterms:modified>
</cp:coreProperties>
</file>